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2679" w14:textId="50BBFF71" w:rsidR="00F51197" w:rsidRPr="00921145" w:rsidRDefault="000133C0" w:rsidP="00921145">
      <w:pPr>
        <w:kinsoku w:val="0"/>
        <w:overflowPunct w:val="0"/>
        <w:autoSpaceDE w:val="0"/>
        <w:autoSpaceDN w:val="0"/>
        <w:adjustRightInd w:val="0"/>
        <w:spacing w:before="94" w:after="0" w:line="240" w:lineRule="auto"/>
        <w:jc w:val="both"/>
        <w:rPr>
          <w:rFonts w:cstheme="minorHAnsi"/>
          <w:b/>
          <w:bCs/>
          <w:color w:val="556470"/>
          <w:w w:val="105"/>
          <w:sz w:val="28"/>
          <w:szCs w:val="28"/>
        </w:rPr>
      </w:pPr>
      <w:bookmarkStart w:id="0" w:name="b)_Stammdaten_der/des_VA/FL"/>
      <w:bookmarkEnd w:id="0"/>
      <w:r w:rsidRPr="00921145">
        <w:rPr>
          <w:rFonts w:cstheme="minorHAnsi"/>
          <w:b/>
          <w:bCs/>
          <w:color w:val="556470"/>
          <w:w w:val="105"/>
          <w:sz w:val="28"/>
          <w:szCs w:val="28"/>
        </w:rPr>
        <w:t>Formulaire</w:t>
      </w:r>
      <w:bookmarkStart w:id="1" w:name="_Hlk105960999"/>
      <w:r w:rsidR="006F6666" w:rsidRPr="00921145">
        <w:rPr>
          <w:rFonts w:cstheme="minorHAnsi"/>
          <w:b/>
          <w:bCs/>
          <w:color w:val="556470"/>
          <w:w w:val="105"/>
          <w:sz w:val="28"/>
          <w:szCs w:val="28"/>
        </w:rPr>
        <w:t xml:space="preserve"> </w:t>
      </w:r>
      <w:r w:rsidR="00921145" w:rsidRPr="00921145">
        <w:rPr>
          <w:rFonts w:cstheme="minorHAnsi"/>
          <w:b/>
          <w:bCs/>
          <w:color w:val="556470"/>
          <w:w w:val="105"/>
          <w:sz w:val="28"/>
          <w:szCs w:val="28"/>
        </w:rPr>
        <w:t>d’éva</w:t>
      </w:r>
      <w:r w:rsidR="00921145">
        <w:rPr>
          <w:rFonts w:cstheme="minorHAnsi"/>
          <w:b/>
          <w:bCs/>
          <w:color w:val="556470"/>
          <w:w w:val="105"/>
          <w:sz w:val="28"/>
          <w:szCs w:val="28"/>
        </w:rPr>
        <w:t>luation d</w:t>
      </w:r>
      <w:r w:rsidRPr="00921145">
        <w:rPr>
          <w:rFonts w:cstheme="minorHAnsi"/>
          <w:b/>
          <w:bCs/>
          <w:color w:val="556470"/>
          <w:w w:val="105"/>
          <w:sz w:val="28"/>
          <w:szCs w:val="28"/>
        </w:rPr>
        <w:t xml:space="preserve">es </w:t>
      </w:r>
      <w:r w:rsidR="00204347" w:rsidRPr="00921145">
        <w:rPr>
          <w:rFonts w:cstheme="minorHAnsi"/>
          <w:b/>
          <w:bCs/>
          <w:color w:val="556470"/>
          <w:w w:val="105"/>
          <w:sz w:val="28"/>
          <w:szCs w:val="28"/>
        </w:rPr>
        <w:t xml:space="preserve">besoins en matière de conseil et de formation </w:t>
      </w:r>
      <w:r w:rsidRPr="00921145">
        <w:rPr>
          <w:rFonts w:cstheme="minorHAnsi"/>
          <w:b/>
          <w:bCs/>
          <w:color w:val="556470"/>
          <w:w w:val="105"/>
          <w:sz w:val="28"/>
          <w:szCs w:val="28"/>
        </w:rPr>
        <w:t xml:space="preserve">des </w:t>
      </w:r>
      <w:r w:rsidR="00921145">
        <w:rPr>
          <w:rFonts w:cstheme="minorHAnsi"/>
          <w:b/>
          <w:bCs/>
          <w:color w:val="556470"/>
          <w:w w:val="105"/>
          <w:sz w:val="28"/>
          <w:szCs w:val="28"/>
        </w:rPr>
        <w:t xml:space="preserve">personnes </w:t>
      </w:r>
      <w:r w:rsidRPr="00921145">
        <w:rPr>
          <w:rFonts w:cstheme="minorHAnsi"/>
          <w:b/>
          <w:bCs/>
          <w:color w:val="556470"/>
          <w:w w:val="105"/>
          <w:sz w:val="28"/>
          <w:szCs w:val="28"/>
        </w:rPr>
        <w:t>migrant</w:t>
      </w:r>
      <w:r w:rsidR="00921145">
        <w:rPr>
          <w:rFonts w:cstheme="minorHAnsi"/>
          <w:b/>
          <w:bCs/>
          <w:color w:val="556470"/>
          <w:w w:val="105"/>
          <w:sz w:val="28"/>
          <w:szCs w:val="28"/>
        </w:rPr>
        <w:t>e</w:t>
      </w:r>
      <w:r w:rsidRPr="00921145">
        <w:rPr>
          <w:rFonts w:cstheme="minorHAnsi"/>
          <w:b/>
          <w:bCs/>
          <w:color w:val="556470"/>
          <w:w w:val="105"/>
          <w:sz w:val="28"/>
          <w:szCs w:val="28"/>
        </w:rPr>
        <w:t>s nouvellement arrivé</w:t>
      </w:r>
      <w:r w:rsidR="00921145">
        <w:rPr>
          <w:rFonts w:cstheme="minorHAnsi"/>
          <w:b/>
          <w:bCs/>
          <w:color w:val="556470"/>
          <w:w w:val="105"/>
          <w:sz w:val="28"/>
          <w:szCs w:val="28"/>
        </w:rPr>
        <w:t>e</w:t>
      </w:r>
      <w:r w:rsidRPr="00921145">
        <w:rPr>
          <w:rFonts w:cstheme="minorHAnsi"/>
          <w:b/>
          <w:bCs/>
          <w:color w:val="556470"/>
          <w:w w:val="105"/>
          <w:sz w:val="28"/>
          <w:szCs w:val="28"/>
        </w:rPr>
        <w:t>s</w:t>
      </w:r>
      <w:bookmarkEnd w:id="1"/>
      <w:r w:rsidR="0013373D" w:rsidRPr="00921145">
        <w:rPr>
          <w:rFonts w:cstheme="minorHAnsi"/>
          <w:b/>
          <w:bCs/>
          <w:color w:val="556470"/>
          <w:w w:val="105"/>
          <w:sz w:val="28"/>
          <w:szCs w:val="28"/>
        </w:rPr>
        <w:t xml:space="preserve"> </w:t>
      </w:r>
      <w:r w:rsidR="00AB6230" w:rsidRPr="00921145">
        <w:rPr>
          <w:rFonts w:cstheme="minorHAnsi"/>
          <w:b/>
          <w:bCs/>
          <w:color w:val="556470"/>
          <w:w w:val="105"/>
          <w:sz w:val="28"/>
          <w:szCs w:val="28"/>
        </w:rPr>
        <w:t xml:space="preserve">lors du premier contact </w:t>
      </w:r>
      <w:r w:rsidR="009F4E9E" w:rsidRPr="00921145">
        <w:rPr>
          <w:b/>
          <w:bCs/>
          <w:color w:val="556470"/>
          <w:w w:val="105"/>
          <w:sz w:val="28"/>
          <w:szCs w:val="28"/>
        </w:rPr>
        <w:t>avec les services de la population / les communes / les autorités chargées des migrations</w:t>
      </w:r>
    </w:p>
    <w:p w14:paraId="4002814A" w14:textId="77777777" w:rsidR="009F4E9E" w:rsidRPr="00921145" w:rsidRDefault="009F4E9E" w:rsidP="00391163">
      <w:pPr>
        <w:spacing w:before="94" w:after="0" w:line="240" w:lineRule="auto"/>
        <w:rPr>
          <w:rFonts w:eastAsia="Tahoma"/>
        </w:rPr>
      </w:pPr>
    </w:p>
    <w:p w14:paraId="32BAE11D" w14:textId="5B7EF637" w:rsidR="00391163" w:rsidRPr="00921145" w:rsidRDefault="00391163" w:rsidP="007B3A3D">
      <w:pPr>
        <w:spacing w:after="0" w:line="240" w:lineRule="auto"/>
        <w:rPr>
          <w:rFonts w:ascii="Times New Roman" w:hAnsi="Times New Roman" w:cs="Times New Roman"/>
          <w:sz w:val="24"/>
          <w:szCs w:val="24"/>
          <w:lang w:eastAsia="de-CH"/>
        </w:rPr>
      </w:pPr>
      <w:r w:rsidRPr="00921145">
        <w:rPr>
          <w:rFonts w:eastAsia="Tahoma"/>
        </w:rPr>
        <w:t xml:space="preserve">Ce formulaire est un outil destiné à permettre </w:t>
      </w:r>
      <w:r w:rsidR="002B4D5A" w:rsidRPr="00921145">
        <w:rPr>
          <w:rFonts w:eastAsia="Tahoma"/>
        </w:rPr>
        <w:t xml:space="preserve">une </w:t>
      </w:r>
      <w:r w:rsidR="007B3A3D" w:rsidRPr="00921145">
        <w:rPr>
          <w:rFonts w:eastAsia="Tahoma"/>
        </w:rPr>
        <w:t xml:space="preserve">première évaluation sommaire </w:t>
      </w:r>
      <w:r w:rsidRPr="00921145">
        <w:rPr>
          <w:rFonts w:eastAsia="Tahoma"/>
        </w:rPr>
        <w:t xml:space="preserve">des </w:t>
      </w:r>
      <w:r w:rsidR="0052362B" w:rsidRPr="00921145">
        <w:rPr>
          <w:rFonts w:eastAsia="Tahoma"/>
        </w:rPr>
        <w:t>besoins</w:t>
      </w:r>
      <w:r w:rsidR="00A42F08" w:rsidRPr="00921145">
        <w:rPr>
          <w:rFonts w:eastAsia="Tahoma"/>
        </w:rPr>
        <w:t xml:space="preserve"> en matière de conseil et </w:t>
      </w:r>
      <w:r w:rsidR="0052362B" w:rsidRPr="00921145">
        <w:rPr>
          <w:rFonts w:eastAsia="Tahoma"/>
        </w:rPr>
        <w:t xml:space="preserve">de formation* </w:t>
      </w:r>
      <w:r w:rsidR="00223647" w:rsidRPr="00921145">
        <w:rPr>
          <w:rFonts w:eastAsia="Tahoma"/>
        </w:rPr>
        <w:t xml:space="preserve">des </w:t>
      </w:r>
      <w:r w:rsidR="007B3A3D" w:rsidRPr="00921145">
        <w:rPr>
          <w:rFonts w:eastAsia="Tahoma"/>
        </w:rPr>
        <w:t>personnes nouvellement arrivées en provenance de pays de l'UE/AELE et de pays tiers</w:t>
      </w:r>
      <w:r w:rsidR="007B3A3D" w:rsidRPr="00921145">
        <w:rPr>
          <w:rFonts w:ascii="Times New Roman" w:hAnsi="Times New Roman" w:cs="Times New Roman"/>
          <w:sz w:val="24"/>
          <w:szCs w:val="24"/>
          <w:lang w:eastAsia="de-CH"/>
        </w:rPr>
        <w:t xml:space="preserve">. </w:t>
      </w:r>
      <w:r w:rsidR="0035214A" w:rsidRPr="00921145">
        <w:rPr>
          <w:rFonts w:eastAsia="Tahoma"/>
        </w:rPr>
        <w:t>Il sert de base pour décider si une personne doit être</w:t>
      </w:r>
      <w:r w:rsidR="00204347" w:rsidRPr="00921145">
        <w:rPr>
          <w:rFonts w:eastAsia="Tahoma"/>
        </w:rPr>
        <w:t xml:space="preserve"> inscrite </w:t>
      </w:r>
      <w:r w:rsidR="00AC025D" w:rsidRPr="00921145">
        <w:rPr>
          <w:rFonts w:eastAsia="Tahoma"/>
        </w:rPr>
        <w:t xml:space="preserve">(dans le cadre d'une procédure contraignante) </w:t>
      </w:r>
      <w:r w:rsidR="00204347" w:rsidRPr="00921145">
        <w:rPr>
          <w:rFonts w:eastAsia="Tahoma"/>
        </w:rPr>
        <w:t xml:space="preserve">auprès du </w:t>
      </w:r>
      <w:r w:rsidR="0035214A" w:rsidRPr="00921145">
        <w:rPr>
          <w:rFonts w:eastAsia="Tahoma"/>
        </w:rPr>
        <w:t xml:space="preserve">service d'orientation professionnelle. </w:t>
      </w:r>
    </w:p>
    <w:p w14:paraId="7D82A405" w14:textId="4988F5F9" w:rsidR="009F4E9E" w:rsidRPr="00921145" w:rsidRDefault="009F4E9E" w:rsidP="009F4E9E">
      <w:pPr>
        <w:pStyle w:val="Paragraphedeliste"/>
        <w:numPr>
          <w:ilvl w:val="0"/>
          <w:numId w:val="8"/>
        </w:numPr>
        <w:autoSpaceDE/>
        <w:autoSpaceDN/>
        <w:adjustRightInd/>
        <w:spacing w:before="94"/>
        <w:contextualSpacing/>
        <w:rPr>
          <w:rFonts w:asciiTheme="minorHAnsi" w:eastAsia="Tahoma" w:hAnsiTheme="minorHAnsi" w:cstheme="minorBidi"/>
          <w:sz w:val="22"/>
          <w:szCs w:val="22"/>
        </w:rPr>
      </w:pPr>
      <w:r w:rsidRPr="00921145">
        <w:rPr>
          <w:rFonts w:asciiTheme="minorHAnsi" w:eastAsia="Tahoma" w:hAnsiTheme="minorHAnsi" w:cstheme="minorBidi"/>
          <w:sz w:val="22"/>
          <w:szCs w:val="22"/>
        </w:rPr>
        <w:t xml:space="preserve">Le formulaire sert </w:t>
      </w:r>
      <w:r w:rsidR="007B3A3D" w:rsidRPr="00921145">
        <w:rPr>
          <w:rFonts w:asciiTheme="minorHAnsi" w:eastAsia="Tahoma" w:hAnsiTheme="minorHAnsi" w:cstheme="minorBidi"/>
          <w:sz w:val="22"/>
          <w:szCs w:val="22"/>
        </w:rPr>
        <w:t xml:space="preserve">d’outil d’orientation </w:t>
      </w:r>
      <w:r w:rsidRPr="00921145">
        <w:rPr>
          <w:rFonts w:asciiTheme="minorHAnsi" w:eastAsia="Tahoma" w:hAnsiTheme="minorHAnsi" w:cstheme="minorBidi"/>
          <w:sz w:val="22"/>
          <w:szCs w:val="22"/>
        </w:rPr>
        <w:t>et peut donc être adapté par le canton</w:t>
      </w:r>
    </w:p>
    <w:p w14:paraId="17DB506D" w14:textId="2D243794" w:rsidR="009F4E9E" w:rsidRPr="00921145" w:rsidRDefault="009F4E9E" w:rsidP="009F4E9E">
      <w:pPr>
        <w:pStyle w:val="Paragraphedeliste"/>
        <w:numPr>
          <w:ilvl w:val="0"/>
          <w:numId w:val="8"/>
        </w:numPr>
        <w:autoSpaceDE/>
        <w:autoSpaceDN/>
        <w:adjustRightInd/>
        <w:spacing w:before="94"/>
        <w:contextualSpacing/>
        <w:rPr>
          <w:rFonts w:asciiTheme="minorHAnsi" w:eastAsia="Tahoma" w:hAnsiTheme="minorHAnsi" w:cstheme="minorBidi"/>
          <w:sz w:val="22"/>
          <w:szCs w:val="22"/>
        </w:rPr>
      </w:pPr>
      <w:r w:rsidRPr="00921145">
        <w:rPr>
          <w:rFonts w:asciiTheme="minorHAnsi" w:eastAsia="Tahoma" w:hAnsiTheme="minorHAnsi" w:cstheme="minorBidi"/>
          <w:sz w:val="22"/>
          <w:szCs w:val="22"/>
        </w:rPr>
        <w:t>Idéalement</w:t>
      </w:r>
      <w:r w:rsidR="00AD7490" w:rsidRPr="00921145">
        <w:rPr>
          <w:rFonts w:asciiTheme="minorHAnsi" w:eastAsia="Tahoma" w:hAnsiTheme="minorHAnsi" w:cstheme="minorBidi"/>
          <w:sz w:val="22"/>
          <w:szCs w:val="22"/>
        </w:rPr>
        <w:t xml:space="preserve">, </w:t>
      </w:r>
      <w:r w:rsidRPr="00921145">
        <w:rPr>
          <w:rFonts w:asciiTheme="minorHAnsi" w:eastAsia="Tahoma" w:hAnsiTheme="minorHAnsi" w:cstheme="minorBidi"/>
          <w:sz w:val="22"/>
          <w:szCs w:val="22"/>
        </w:rPr>
        <w:t xml:space="preserve">il </w:t>
      </w:r>
      <w:r w:rsidR="004A7D12" w:rsidRPr="00921145">
        <w:rPr>
          <w:rFonts w:asciiTheme="minorHAnsi" w:eastAsia="Tahoma" w:hAnsiTheme="minorHAnsi" w:cstheme="minorBidi"/>
          <w:sz w:val="22"/>
          <w:szCs w:val="22"/>
        </w:rPr>
        <w:t xml:space="preserve">est </w:t>
      </w:r>
      <w:r w:rsidRPr="00921145">
        <w:rPr>
          <w:rFonts w:asciiTheme="minorHAnsi" w:eastAsia="Tahoma" w:hAnsiTheme="minorHAnsi" w:cstheme="minorBidi"/>
          <w:sz w:val="22"/>
          <w:szCs w:val="22"/>
        </w:rPr>
        <w:t>intégré dans les systèmes existants du canton, par exemple dans un outil informatique existant.</w:t>
      </w:r>
    </w:p>
    <w:p w14:paraId="34C2DD91" w14:textId="77777777" w:rsidR="00391163" w:rsidRPr="00921145" w:rsidRDefault="00391163" w:rsidP="1D0BF304">
      <w:pPr>
        <w:kinsoku w:val="0"/>
        <w:overflowPunct w:val="0"/>
        <w:autoSpaceDE w:val="0"/>
        <w:autoSpaceDN w:val="0"/>
        <w:adjustRightInd w:val="0"/>
        <w:spacing w:before="94" w:after="0" w:line="240" w:lineRule="auto"/>
        <w:rPr>
          <w:rFonts w:cstheme="minorHAnsi"/>
          <w:b/>
          <w:bCs/>
          <w:color w:val="556470"/>
          <w:w w:val="105"/>
          <w:sz w:val="28"/>
          <w:szCs w:val="28"/>
        </w:rPr>
      </w:pPr>
    </w:p>
    <w:p w14:paraId="5106A14E" w14:textId="6AF40D69" w:rsidR="0052362B" w:rsidRPr="00921145" w:rsidRDefault="0052362B" w:rsidP="0052362B">
      <w:pPr>
        <w:spacing w:before="94"/>
        <w:contextualSpacing/>
        <w:rPr>
          <w:rFonts w:eastAsia="Tahoma"/>
        </w:rPr>
      </w:pPr>
      <w:r w:rsidRPr="00921145">
        <w:rPr>
          <w:rFonts w:eastAsia="Tahoma"/>
          <w:b/>
          <w:bCs/>
        </w:rPr>
        <w:t xml:space="preserve">*Définition </w:t>
      </w:r>
      <w:r w:rsidR="00B47348" w:rsidRPr="00921145">
        <w:rPr>
          <w:rFonts w:eastAsia="Tahoma"/>
          <w:b/>
          <w:bCs/>
        </w:rPr>
        <w:t xml:space="preserve">des besoins en matière d’orientation et de formation </w:t>
      </w:r>
      <w:r w:rsidR="00204347" w:rsidRPr="00921145">
        <w:rPr>
          <w:rFonts w:eastAsia="Tahoma"/>
          <w:b/>
          <w:bCs/>
        </w:rPr>
        <w:t xml:space="preserve">selon les </w:t>
      </w:r>
      <w:r w:rsidR="00921145">
        <w:rPr>
          <w:rFonts w:eastAsia="Tahoma"/>
          <w:b/>
          <w:bCs/>
        </w:rPr>
        <w:t>documents</w:t>
      </w:r>
      <w:r w:rsidR="00204347" w:rsidRPr="00921145">
        <w:rPr>
          <w:rFonts w:eastAsia="Tahoma"/>
          <w:b/>
          <w:bCs/>
        </w:rPr>
        <w:t xml:space="preserve"> de base </w:t>
      </w:r>
      <w:r w:rsidRPr="00921145">
        <w:rPr>
          <w:rFonts w:eastAsia="Tahoma"/>
        </w:rPr>
        <w:t xml:space="preserve">: le besoin objectif </w:t>
      </w:r>
      <w:r w:rsidR="00921145">
        <w:rPr>
          <w:rFonts w:eastAsia="Tahoma"/>
        </w:rPr>
        <w:t>de conseil</w:t>
      </w:r>
      <w:r w:rsidRPr="00921145">
        <w:rPr>
          <w:rFonts w:eastAsia="Tahoma"/>
        </w:rPr>
        <w:t xml:space="preserve"> est avéré pour toutes les personnes en âge de travailler relevant du regroupement familial qui, au moment du premier contact, n’ont pas d’emploi ou de place de formation, ou n’en ont pas de perspective immédiate.</w:t>
      </w:r>
      <w:r w:rsidR="00B47348">
        <w:rPr>
          <w:rStyle w:val="Appelnotedebasdep"/>
          <w:rFonts w:eastAsia="Tahoma"/>
          <w:lang w:val="de-CH"/>
        </w:rPr>
        <w:footnoteReference w:id="1"/>
      </w:r>
      <w:r w:rsidRPr="00921145">
        <w:rPr>
          <w:rFonts w:eastAsia="Tahoma"/>
        </w:rPr>
        <w:t xml:space="preserve"> Cela concerne aussi bien les personnes titulaires d’une qualification professionnelle étrangère (diplôme) que celles qui n’ont pas suivi de formation du degré secondaire II (groupe cible actuel des mesures en amont).</w:t>
      </w:r>
    </w:p>
    <w:p w14:paraId="0CD2430B" w14:textId="77777777" w:rsidR="00A42F08" w:rsidRPr="00921145" w:rsidRDefault="00A42F08" w:rsidP="1D0BF304">
      <w:pPr>
        <w:kinsoku w:val="0"/>
        <w:overflowPunct w:val="0"/>
        <w:autoSpaceDE w:val="0"/>
        <w:autoSpaceDN w:val="0"/>
        <w:adjustRightInd w:val="0"/>
        <w:spacing w:before="94" w:after="0" w:line="240" w:lineRule="auto"/>
        <w:rPr>
          <w:rFonts w:cstheme="minorHAnsi"/>
          <w:b/>
          <w:bCs/>
          <w:color w:val="556470"/>
          <w:w w:val="105"/>
          <w:sz w:val="28"/>
          <w:szCs w:val="28"/>
        </w:rPr>
      </w:pPr>
    </w:p>
    <w:p w14:paraId="1D86CD37" w14:textId="054522E8" w:rsidR="00FF4856" w:rsidRPr="00921145" w:rsidRDefault="00C06433" w:rsidP="00815A8F">
      <w:pPr>
        <w:spacing w:before="94" w:after="0" w:line="240" w:lineRule="auto"/>
        <w:rPr>
          <w:rFonts w:cstheme="minorHAnsi"/>
          <w:b/>
          <w:bCs/>
          <w:color w:val="556470"/>
          <w:sz w:val="24"/>
          <w:szCs w:val="24"/>
        </w:rPr>
      </w:pPr>
      <w:r>
        <w:rPr>
          <w:rFonts w:cstheme="minorHAnsi"/>
          <w:b/>
          <w:bCs/>
          <w:color w:val="556470"/>
          <w:sz w:val="24"/>
          <w:szCs w:val="24"/>
        </w:rPr>
        <w:t>Point</w:t>
      </w:r>
      <w:r w:rsidR="006F2685" w:rsidRPr="00921145">
        <w:rPr>
          <w:rFonts w:cstheme="minorHAnsi"/>
          <w:b/>
          <w:bCs/>
          <w:color w:val="556470"/>
          <w:sz w:val="24"/>
          <w:szCs w:val="24"/>
        </w:rPr>
        <w:t xml:space="preserve"> 1 : </w:t>
      </w:r>
      <w:r w:rsidR="008762FE" w:rsidRPr="00921145">
        <w:rPr>
          <w:rFonts w:cstheme="minorHAnsi"/>
          <w:b/>
          <w:bCs/>
          <w:color w:val="556470"/>
          <w:sz w:val="24"/>
          <w:szCs w:val="24"/>
        </w:rPr>
        <w:t xml:space="preserve">Données de base </w:t>
      </w:r>
      <w:r w:rsidR="003E0DFF" w:rsidRPr="00921145">
        <w:rPr>
          <w:rFonts w:cstheme="minorHAnsi"/>
          <w:b/>
          <w:bCs/>
          <w:color w:val="556470"/>
          <w:sz w:val="24"/>
          <w:szCs w:val="24"/>
        </w:rPr>
        <w:t>et autres informations</w:t>
      </w:r>
      <w:r w:rsidR="000C024C">
        <w:rPr>
          <w:rStyle w:val="Appelnotedebasdep"/>
          <w:rFonts w:cstheme="minorHAnsi"/>
          <w:b/>
          <w:bCs/>
          <w:color w:val="556470"/>
          <w:sz w:val="24"/>
          <w:szCs w:val="24"/>
          <w:lang w:val="de-CH"/>
        </w:rPr>
        <w:footnoteReference w:id="2"/>
      </w:r>
      <w:r w:rsidR="008762FE" w:rsidRPr="00921145">
        <w:rPr>
          <w:rFonts w:cstheme="minorHAnsi"/>
          <w:b/>
          <w:bCs/>
          <w:color w:val="556470"/>
          <w:sz w:val="24"/>
          <w:szCs w:val="24"/>
        </w:rPr>
        <w:t xml:space="preserve"> </w:t>
      </w:r>
    </w:p>
    <w:p w14:paraId="7C02FEAA" w14:textId="3FDA0A77" w:rsidR="00152521" w:rsidRPr="00921145" w:rsidRDefault="000133C0" w:rsidP="00FF4856">
      <w:pPr>
        <w:kinsoku w:val="0"/>
        <w:overflowPunct w:val="0"/>
        <w:autoSpaceDE w:val="0"/>
        <w:autoSpaceDN w:val="0"/>
        <w:adjustRightInd w:val="0"/>
        <w:spacing w:before="145" w:after="0" w:line="240" w:lineRule="auto"/>
        <w:rPr>
          <w:rFonts w:cstheme="minorHAnsi"/>
        </w:rPr>
      </w:pPr>
      <w:r w:rsidRPr="00921145">
        <w:rPr>
          <w:rFonts w:cstheme="minorHAnsi"/>
        </w:rPr>
        <w:t>→</w:t>
      </w:r>
      <w:bookmarkStart w:id="2" w:name="_Hlk121145677"/>
      <w:r w:rsidR="0037501E" w:rsidRPr="00921145">
        <w:rPr>
          <w:rFonts w:cstheme="minorHAnsi"/>
        </w:rPr>
        <w:t xml:space="preserve"> </w:t>
      </w:r>
      <w:r w:rsidRPr="00921145">
        <w:rPr>
          <w:rFonts w:cstheme="minorHAnsi"/>
        </w:rPr>
        <w:t>Le cas échéant, reprendre les informations issues d’évaluations/entretiens antérieurs, de documents officiels, du CV ou autres.</w:t>
      </w:r>
      <w:bookmarkEnd w:id="2"/>
    </w:p>
    <w:tbl>
      <w:tblPr>
        <w:tblStyle w:val="Grilledutableau"/>
        <w:tblW w:w="0" w:type="auto"/>
        <w:tblInd w:w="117" w:type="dxa"/>
        <w:tblLook w:val="04A0" w:firstRow="1" w:lastRow="0" w:firstColumn="1" w:lastColumn="0" w:noHBand="0" w:noVBand="1"/>
      </w:tblPr>
      <w:tblGrid>
        <w:gridCol w:w="3280"/>
        <w:gridCol w:w="5619"/>
      </w:tblGrid>
      <w:tr w:rsidR="008762FE" w14:paraId="565895BC" w14:textId="77777777" w:rsidTr="00AD7490">
        <w:tc>
          <w:tcPr>
            <w:tcW w:w="3280" w:type="dxa"/>
            <w:vAlign w:val="center"/>
          </w:tcPr>
          <w:p w14:paraId="1B943DAE" w14:textId="0EA15FF3" w:rsidR="008762FE" w:rsidRDefault="008762FE" w:rsidP="00AD7490">
            <w:pPr>
              <w:kinsoku w:val="0"/>
              <w:overflowPunct w:val="0"/>
              <w:autoSpaceDE w:val="0"/>
              <w:autoSpaceDN w:val="0"/>
              <w:adjustRightInd w:val="0"/>
              <w:spacing w:before="60" w:after="60"/>
              <w:rPr>
                <w:rFonts w:cstheme="minorHAnsi"/>
                <w:lang w:val="de-CH"/>
              </w:rPr>
            </w:pPr>
            <w:proofErr w:type="spellStart"/>
            <w:r>
              <w:rPr>
                <w:rFonts w:cstheme="minorHAnsi"/>
                <w:lang w:val="de-CH"/>
              </w:rPr>
              <w:t>Nom</w:t>
            </w:r>
            <w:proofErr w:type="spellEnd"/>
          </w:p>
        </w:tc>
        <w:tc>
          <w:tcPr>
            <w:tcW w:w="5619" w:type="dxa"/>
            <w:vAlign w:val="center"/>
          </w:tcPr>
          <w:p w14:paraId="210EF84E"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14:paraId="68368CD1" w14:textId="77777777" w:rsidTr="00AD7490">
        <w:tc>
          <w:tcPr>
            <w:tcW w:w="3280" w:type="dxa"/>
            <w:vAlign w:val="center"/>
          </w:tcPr>
          <w:p w14:paraId="1F753F7D" w14:textId="366742B1" w:rsidR="008762FE" w:rsidRDefault="008762FE" w:rsidP="00AD7490">
            <w:pPr>
              <w:kinsoku w:val="0"/>
              <w:overflowPunct w:val="0"/>
              <w:autoSpaceDE w:val="0"/>
              <w:autoSpaceDN w:val="0"/>
              <w:adjustRightInd w:val="0"/>
              <w:spacing w:before="60" w:after="60"/>
              <w:rPr>
                <w:rFonts w:cstheme="minorHAnsi"/>
                <w:lang w:val="de-CH"/>
              </w:rPr>
            </w:pPr>
            <w:r>
              <w:rPr>
                <w:rFonts w:cstheme="minorHAnsi"/>
                <w:lang w:val="de-CH"/>
              </w:rPr>
              <w:t>Prénom</w:t>
            </w:r>
          </w:p>
        </w:tc>
        <w:tc>
          <w:tcPr>
            <w:tcW w:w="5619" w:type="dxa"/>
            <w:vAlign w:val="center"/>
          </w:tcPr>
          <w:p w14:paraId="7011715A"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14:paraId="48B8A8C8" w14:textId="77777777" w:rsidTr="00AD7490">
        <w:tc>
          <w:tcPr>
            <w:tcW w:w="3280" w:type="dxa"/>
            <w:vAlign w:val="center"/>
          </w:tcPr>
          <w:p w14:paraId="0FC52956" w14:textId="1DA643AA" w:rsidR="008762FE" w:rsidRDefault="008762FE" w:rsidP="00AD7490">
            <w:pPr>
              <w:kinsoku w:val="0"/>
              <w:overflowPunct w:val="0"/>
              <w:autoSpaceDE w:val="0"/>
              <w:autoSpaceDN w:val="0"/>
              <w:adjustRightInd w:val="0"/>
              <w:spacing w:before="60" w:after="60"/>
              <w:rPr>
                <w:rFonts w:cstheme="minorHAnsi"/>
                <w:lang w:val="de-CH"/>
              </w:rPr>
            </w:pPr>
            <w:r>
              <w:rPr>
                <w:rFonts w:cstheme="minorHAnsi"/>
                <w:lang w:val="de-CH"/>
              </w:rPr>
              <w:t>Sexe</w:t>
            </w:r>
          </w:p>
        </w:tc>
        <w:tc>
          <w:tcPr>
            <w:tcW w:w="5619" w:type="dxa"/>
            <w:vAlign w:val="center"/>
          </w:tcPr>
          <w:p w14:paraId="19CF81F1"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rsidRPr="00934F59" w14:paraId="66A52B9E" w14:textId="77777777" w:rsidTr="00AD7490">
        <w:tc>
          <w:tcPr>
            <w:tcW w:w="3280" w:type="dxa"/>
            <w:vAlign w:val="center"/>
          </w:tcPr>
          <w:p w14:paraId="6F2FDD44" w14:textId="40ABB1C2" w:rsidR="008762FE" w:rsidRPr="00921145" w:rsidRDefault="008762FE" w:rsidP="00AD7490">
            <w:pPr>
              <w:kinsoku w:val="0"/>
              <w:overflowPunct w:val="0"/>
              <w:autoSpaceDE w:val="0"/>
              <w:autoSpaceDN w:val="0"/>
              <w:adjustRightInd w:val="0"/>
              <w:spacing w:before="60" w:after="60"/>
              <w:rPr>
                <w:rFonts w:cstheme="minorHAnsi"/>
              </w:rPr>
            </w:pPr>
            <w:r w:rsidRPr="00921145">
              <w:rPr>
                <w:rFonts w:cstheme="minorHAnsi"/>
              </w:rPr>
              <w:t xml:space="preserve">Adresse </w:t>
            </w:r>
            <w:r w:rsidR="00933DB2" w:rsidRPr="00921145">
              <w:rPr>
                <w:rFonts w:cstheme="minorHAnsi"/>
              </w:rPr>
              <w:t>(rue, n°</w:t>
            </w:r>
            <w:r w:rsidR="00AD7490" w:rsidRPr="00921145">
              <w:rPr>
                <w:rFonts w:cstheme="minorHAnsi"/>
              </w:rPr>
              <w:t xml:space="preserve">, </w:t>
            </w:r>
            <w:r w:rsidR="00933DB2" w:rsidRPr="00921145">
              <w:rPr>
                <w:rFonts w:cstheme="minorHAnsi"/>
              </w:rPr>
              <w:t>code postal, localité)</w:t>
            </w:r>
          </w:p>
        </w:tc>
        <w:tc>
          <w:tcPr>
            <w:tcW w:w="5619" w:type="dxa"/>
            <w:vAlign w:val="center"/>
          </w:tcPr>
          <w:p w14:paraId="1A486707" w14:textId="77777777" w:rsidR="008762FE" w:rsidRPr="00921145" w:rsidRDefault="008762FE" w:rsidP="00AD7490">
            <w:pPr>
              <w:kinsoku w:val="0"/>
              <w:overflowPunct w:val="0"/>
              <w:autoSpaceDE w:val="0"/>
              <w:autoSpaceDN w:val="0"/>
              <w:adjustRightInd w:val="0"/>
              <w:spacing w:before="60" w:after="60"/>
              <w:rPr>
                <w:rFonts w:cstheme="minorHAnsi"/>
              </w:rPr>
            </w:pPr>
          </w:p>
        </w:tc>
      </w:tr>
      <w:tr w:rsidR="008762FE" w:rsidRPr="007B3A3D" w14:paraId="2C847C52" w14:textId="77777777" w:rsidTr="00AD7490">
        <w:tc>
          <w:tcPr>
            <w:tcW w:w="3280" w:type="dxa"/>
            <w:vAlign w:val="center"/>
          </w:tcPr>
          <w:p w14:paraId="69872F74" w14:textId="1A7F28BF" w:rsidR="008762FE" w:rsidRDefault="008762FE" w:rsidP="00AD7490">
            <w:pPr>
              <w:kinsoku w:val="0"/>
              <w:overflowPunct w:val="0"/>
              <w:autoSpaceDE w:val="0"/>
              <w:autoSpaceDN w:val="0"/>
              <w:adjustRightInd w:val="0"/>
              <w:spacing w:before="60" w:after="60"/>
              <w:rPr>
                <w:rFonts w:cstheme="minorHAnsi"/>
                <w:lang w:val="de-CH"/>
              </w:rPr>
            </w:pPr>
            <w:r>
              <w:rPr>
                <w:rFonts w:cstheme="minorHAnsi"/>
                <w:lang w:val="de-CH"/>
              </w:rPr>
              <w:t xml:space="preserve">Téléphone </w:t>
            </w:r>
          </w:p>
        </w:tc>
        <w:tc>
          <w:tcPr>
            <w:tcW w:w="5619" w:type="dxa"/>
            <w:vAlign w:val="center"/>
          </w:tcPr>
          <w:p w14:paraId="023453EE"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14:paraId="1699C558" w14:textId="77777777" w:rsidTr="00AD7490">
        <w:tc>
          <w:tcPr>
            <w:tcW w:w="3280" w:type="dxa"/>
            <w:vAlign w:val="center"/>
          </w:tcPr>
          <w:p w14:paraId="71A22BBB" w14:textId="44BCA89B" w:rsidR="008762FE" w:rsidRDefault="008762FE" w:rsidP="00AD7490">
            <w:pPr>
              <w:kinsoku w:val="0"/>
              <w:overflowPunct w:val="0"/>
              <w:autoSpaceDE w:val="0"/>
              <w:autoSpaceDN w:val="0"/>
              <w:adjustRightInd w:val="0"/>
              <w:spacing w:before="60" w:after="60"/>
              <w:rPr>
                <w:rFonts w:cstheme="minorHAnsi"/>
                <w:lang w:val="de-CH"/>
              </w:rPr>
            </w:pPr>
            <w:r>
              <w:rPr>
                <w:rFonts w:cstheme="minorHAnsi"/>
                <w:lang w:val="de-CH"/>
              </w:rPr>
              <w:t>Adresse e-mail</w:t>
            </w:r>
          </w:p>
        </w:tc>
        <w:tc>
          <w:tcPr>
            <w:tcW w:w="5619" w:type="dxa"/>
            <w:vAlign w:val="center"/>
          </w:tcPr>
          <w:p w14:paraId="7574A2E3"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14:paraId="1B99B24C" w14:textId="77777777" w:rsidTr="00AD7490">
        <w:tc>
          <w:tcPr>
            <w:tcW w:w="3280" w:type="dxa"/>
            <w:vAlign w:val="center"/>
          </w:tcPr>
          <w:p w14:paraId="24348395" w14:textId="23E30A51" w:rsidR="008762FE" w:rsidRDefault="008762FE" w:rsidP="00AD7490">
            <w:pPr>
              <w:kinsoku w:val="0"/>
              <w:overflowPunct w:val="0"/>
              <w:autoSpaceDE w:val="0"/>
              <w:autoSpaceDN w:val="0"/>
              <w:adjustRightInd w:val="0"/>
              <w:spacing w:before="60" w:after="60"/>
              <w:rPr>
                <w:rFonts w:cstheme="minorHAnsi"/>
                <w:lang w:val="de-CH"/>
              </w:rPr>
            </w:pPr>
            <w:r>
              <w:rPr>
                <w:rFonts w:cstheme="minorHAnsi"/>
                <w:lang w:val="de-CH"/>
              </w:rPr>
              <w:t>Date de naissance</w:t>
            </w:r>
          </w:p>
        </w:tc>
        <w:tc>
          <w:tcPr>
            <w:tcW w:w="5619" w:type="dxa"/>
            <w:vAlign w:val="center"/>
          </w:tcPr>
          <w:p w14:paraId="0DA8B0F7"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14:paraId="03765DD3" w14:textId="77777777" w:rsidTr="00AD7490">
        <w:tc>
          <w:tcPr>
            <w:tcW w:w="3280" w:type="dxa"/>
            <w:vAlign w:val="center"/>
          </w:tcPr>
          <w:p w14:paraId="3B2E219D" w14:textId="502951D4" w:rsidR="008762FE" w:rsidRDefault="008762FE" w:rsidP="00AD7490">
            <w:pPr>
              <w:kinsoku w:val="0"/>
              <w:overflowPunct w:val="0"/>
              <w:autoSpaceDE w:val="0"/>
              <w:autoSpaceDN w:val="0"/>
              <w:adjustRightInd w:val="0"/>
              <w:spacing w:before="60" w:after="60"/>
              <w:rPr>
                <w:rFonts w:cstheme="minorHAnsi"/>
                <w:lang w:val="de-CH"/>
              </w:rPr>
            </w:pPr>
            <w:r>
              <w:rPr>
                <w:rFonts w:cstheme="minorHAnsi"/>
                <w:lang w:val="de-CH"/>
              </w:rPr>
              <w:t>Nationalité</w:t>
            </w:r>
          </w:p>
        </w:tc>
        <w:tc>
          <w:tcPr>
            <w:tcW w:w="5619" w:type="dxa"/>
            <w:vAlign w:val="center"/>
          </w:tcPr>
          <w:p w14:paraId="73CC661D"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14:paraId="01303E11" w14:textId="77777777" w:rsidTr="00AD7490">
        <w:tc>
          <w:tcPr>
            <w:tcW w:w="3280" w:type="dxa"/>
            <w:vAlign w:val="center"/>
          </w:tcPr>
          <w:p w14:paraId="5FD67392" w14:textId="7EB9C497" w:rsidR="008762FE" w:rsidRDefault="008762FE" w:rsidP="00AD7490">
            <w:pPr>
              <w:kinsoku w:val="0"/>
              <w:overflowPunct w:val="0"/>
              <w:autoSpaceDE w:val="0"/>
              <w:autoSpaceDN w:val="0"/>
              <w:adjustRightInd w:val="0"/>
              <w:spacing w:before="60" w:after="60"/>
              <w:rPr>
                <w:rFonts w:cstheme="minorHAnsi"/>
                <w:lang w:val="de-CH"/>
              </w:rPr>
            </w:pPr>
            <w:r>
              <w:rPr>
                <w:rFonts w:cstheme="minorHAnsi"/>
                <w:lang w:val="de-CH"/>
              </w:rPr>
              <w:t>Statut de séjour</w:t>
            </w:r>
          </w:p>
        </w:tc>
        <w:tc>
          <w:tcPr>
            <w:tcW w:w="5619" w:type="dxa"/>
            <w:vAlign w:val="center"/>
          </w:tcPr>
          <w:p w14:paraId="411C9942"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rsidRPr="00934F59" w14:paraId="25E2A400" w14:textId="77777777" w:rsidTr="00AD7490">
        <w:tc>
          <w:tcPr>
            <w:tcW w:w="3280" w:type="dxa"/>
            <w:vAlign w:val="center"/>
          </w:tcPr>
          <w:p w14:paraId="1F3A8980" w14:textId="5B06FA7A" w:rsidR="008762FE" w:rsidRPr="00921145" w:rsidRDefault="008762FE" w:rsidP="00AD7490">
            <w:pPr>
              <w:kinsoku w:val="0"/>
              <w:overflowPunct w:val="0"/>
              <w:autoSpaceDE w:val="0"/>
              <w:autoSpaceDN w:val="0"/>
              <w:adjustRightInd w:val="0"/>
              <w:spacing w:before="60" w:after="60"/>
              <w:rPr>
                <w:rFonts w:cstheme="minorHAnsi"/>
              </w:rPr>
            </w:pPr>
            <w:r w:rsidRPr="00921145">
              <w:rPr>
                <w:rFonts w:cstheme="minorHAnsi"/>
              </w:rPr>
              <w:t>Date/année d'entrée en Suisse</w:t>
            </w:r>
          </w:p>
        </w:tc>
        <w:tc>
          <w:tcPr>
            <w:tcW w:w="5619" w:type="dxa"/>
            <w:vAlign w:val="center"/>
          </w:tcPr>
          <w:p w14:paraId="23B9B1B1" w14:textId="77777777" w:rsidR="008762FE" w:rsidRPr="00921145" w:rsidRDefault="008762FE" w:rsidP="00AD7490">
            <w:pPr>
              <w:kinsoku w:val="0"/>
              <w:overflowPunct w:val="0"/>
              <w:autoSpaceDE w:val="0"/>
              <w:autoSpaceDN w:val="0"/>
              <w:adjustRightInd w:val="0"/>
              <w:spacing w:before="60" w:after="60"/>
              <w:rPr>
                <w:rFonts w:cstheme="minorHAnsi"/>
              </w:rPr>
            </w:pPr>
          </w:p>
        </w:tc>
      </w:tr>
      <w:tr w:rsidR="008762FE" w14:paraId="7D2C8491" w14:textId="77777777" w:rsidTr="00AD7490">
        <w:tc>
          <w:tcPr>
            <w:tcW w:w="3280" w:type="dxa"/>
            <w:vAlign w:val="center"/>
          </w:tcPr>
          <w:p w14:paraId="02BA5F88" w14:textId="79E82BD8" w:rsidR="008762FE" w:rsidRPr="00F66B9A" w:rsidRDefault="008762FE" w:rsidP="00AD7490">
            <w:pPr>
              <w:kinsoku w:val="0"/>
              <w:overflowPunct w:val="0"/>
              <w:autoSpaceDE w:val="0"/>
              <w:autoSpaceDN w:val="0"/>
              <w:adjustRightInd w:val="0"/>
              <w:spacing w:before="60" w:after="60"/>
              <w:rPr>
                <w:rFonts w:cstheme="minorHAnsi"/>
                <w:highlight w:val="yellow"/>
                <w:lang w:val="de-CH"/>
              </w:rPr>
            </w:pPr>
            <w:r w:rsidRPr="000C024C">
              <w:rPr>
                <w:rFonts w:cstheme="minorHAnsi"/>
                <w:lang w:val="de-CH"/>
              </w:rPr>
              <w:t>État civil</w:t>
            </w:r>
          </w:p>
        </w:tc>
        <w:tc>
          <w:tcPr>
            <w:tcW w:w="5619" w:type="dxa"/>
            <w:vAlign w:val="center"/>
          </w:tcPr>
          <w:p w14:paraId="42EF9B7B"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14:paraId="45E49A5A" w14:textId="77777777" w:rsidTr="00AD7490">
        <w:tc>
          <w:tcPr>
            <w:tcW w:w="3280" w:type="dxa"/>
            <w:vAlign w:val="center"/>
          </w:tcPr>
          <w:p w14:paraId="2FE69913" w14:textId="001C223E" w:rsidR="00825400" w:rsidRPr="00F66B9A" w:rsidRDefault="00760200" w:rsidP="00AD7490">
            <w:pPr>
              <w:kinsoku w:val="0"/>
              <w:overflowPunct w:val="0"/>
              <w:autoSpaceDE w:val="0"/>
              <w:autoSpaceDN w:val="0"/>
              <w:adjustRightInd w:val="0"/>
              <w:spacing w:before="60" w:after="60"/>
              <w:rPr>
                <w:rFonts w:cstheme="minorHAnsi"/>
                <w:lang w:val="de-CH"/>
              </w:rPr>
            </w:pPr>
            <w:r w:rsidRPr="00F66B9A">
              <w:rPr>
                <w:rFonts w:cstheme="minorHAnsi"/>
                <w:lang w:val="de-CH"/>
              </w:rPr>
              <w:t xml:space="preserve"> </w:t>
            </w:r>
            <w:proofErr w:type="spellStart"/>
            <w:r w:rsidRPr="00F66B9A">
              <w:rPr>
                <w:rFonts w:cstheme="minorHAnsi"/>
                <w:lang w:val="de-CH"/>
              </w:rPr>
              <w:t>Âge</w:t>
            </w:r>
            <w:proofErr w:type="spellEnd"/>
            <w:r w:rsidRPr="00F66B9A">
              <w:rPr>
                <w:rFonts w:cstheme="minorHAnsi"/>
                <w:lang w:val="de-CH"/>
              </w:rPr>
              <w:t xml:space="preserve"> des </w:t>
            </w:r>
            <w:proofErr w:type="spellStart"/>
            <w:r w:rsidRPr="00F66B9A">
              <w:rPr>
                <w:rFonts w:cstheme="minorHAnsi"/>
                <w:lang w:val="de-CH"/>
              </w:rPr>
              <w:t>enfants</w:t>
            </w:r>
            <w:proofErr w:type="spellEnd"/>
            <w:r w:rsidR="00C06433">
              <w:rPr>
                <w:rFonts w:cstheme="minorHAnsi"/>
                <w:lang w:val="de-CH"/>
              </w:rPr>
              <w:t xml:space="preserve"> 0-4 ans</w:t>
            </w:r>
          </w:p>
        </w:tc>
        <w:tc>
          <w:tcPr>
            <w:tcW w:w="5619" w:type="dxa"/>
            <w:vAlign w:val="center"/>
          </w:tcPr>
          <w:p w14:paraId="3C8B450B"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C06433" w14:paraId="53A32591" w14:textId="77777777" w:rsidTr="00AD7490">
        <w:tc>
          <w:tcPr>
            <w:tcW w:w="3280" w:type="dxa"/>
            <w:vAlign w:val="center"/>
          </w:tcPr>
          <w:p w14:paraId="61382668" w14:textId="7C913237" w:rsidR="00C06433" w:rsidRPr="00F66B9A" w:rsidRDefault="00C06433" w:rsidP="00AD7490">
            <w:pPr>
              <w:kinsoku w:val="0"/>
              <w:overflowPunct w:val="0"/>
              <w:autoSpaceDE w:val="0"/>
              <w:autoSpaceDN w:val="0"/>
              <w:adjustRightInd w:val="0"/>
              <w:spacing w:before="60" w:after="60"/>
              <w:rPr>
                <w:rFonts w:cstheme="minorHAnsi"/>
                <w:lang w:val="de-CH"/>
              </w:rPr>
            </w:pPr>
            <w:proofErr w:type="spellStart"/>
            <w:r w:rsidRPr="00F66B9A">
              <w:rPr>
                <w:rFonts w:cstheme="minorHAnsi"/>
                <w:lang w:val="de-CH"/>
              </w:rPr>
              <w:lastRenderedPageBreak/>
              <w:t>Âge</w:t>
            </w:r>
            <w:proofErr w:type="spellEnd"/>
            <w:r w:rsidRPr="00F66B9A">
              <w:rPr>
                <w:rFonts w:cstheme="minorHAnsi"/>
                <w:lang w:val="de-CH"/>
              </w:rPr>
              <w:t xml:space="preserve"> des </w:t>
            </w:r>
            <w:proofErr w:type="spellStart"/>
            <w:r w:rsidRPr="00F66B9A">
              <w:rPr>
                <w:rFonts w:cstheme="minorHAnsi"/>
                <w:lang w:val="de-CH"/>
              </w:rPr>
              <w:t>enfants</w:t>
            </w:r>
            <w:proofErr w:type="spellEnd"/>
            <w:r>
              <w:rPr>
                <w:rFonts w:cstheme="minorHAnsi"/>
                <w:lang w:val="de-CH"/>
              </w:rPr>
              <w:t xml:space="preserve"> </w:t>
            </w:r>
            <w:r>
              <w:rPr>
                <w:rFonts w:cstheme="minorHAnsi"/>
                <w:lang w:val="de-CH"/>
              </w:rPr>
              <w:t>5-15 ans</w:t>
            </w:r>
          </w:p>
        </w:tc>
        <w:tc>
          <w:tcPr>
            <w:tcW w:w="5619" w:type="dxa"/>
            <w:vAlign w:val="center"/>
          </w:tcPr>
          <w:p w14:paraId="4226554C" w14:textId="77777777" w:rsidR="00C06433" w:rsidRDefault="00C06433" w:rsidP="00AD7490">
            <w:pPr>
              <w:kinsoku w:val="0"/>
              <w:overflowPunct w:val="0"/>
              <w:autoSpaceDE w:val="0"/>
              <w:autoSpaceDN w:val="0"/>
              <w:adjustRightInd w:val="0"/>
              <w:spacing w:before="60" w:after="60"/>
              <w:rPr>
                <w:rFonts w:cstheme="minorHAnsi"/>
                <w:lang w:val="de-CH"/>
              </w:rPr>
            </w:pPr>
          </w:p>
        </w:tc>
      </w:tr>
      <w:tr w:rsidR="008762FE" w:rsidRPr="00934F59" w14:paraId="50090988" w14:textId="77777777" w:rsidTr="00AD7490">
        <w:tc>
          <w:tcPr>
            <w:tcW w:w="3280" w:type="dxa"/>
            <w:vAlign w:val="center"/>
          </w:tcPr>
          <w:p w14:paraId="6E0242FD" w14:textId="62DDFFBE" w:rsidR="008762FE" w:rsidRPr="00921145" w:rsidRDefault="004A368B" w:rsidP="00AD7490">
            <w:pPr>
              <w:kinsoku w:val="0"/>
              <w:overflowPunct w:val="0"/>
              <w:autoSpaceDE w:val="0"/>
              <w:autoSpaceDN w:val="0"/>
              <w:adjustRightInd w:val="0"/>
              <w:spacing w:before="60" w:after="60"/>
              <w:rPr>
                <w:rFonts w:cstheme="minorHAnsi"/>
                <w:highlight w:val="yellow"/>
              </w:rPr>
            </w:pPr>
            <w:r w:rsidRPr="00921145">
              <w:rPr>
                <w:rFonts w:cstheme="minorHAnsi"/>
              </w:rPr>
              <w:t xml:space="preserve">Famille </w:t>
            </w:r>
            <w:r w:rsidR="00286FF6" w:rsidRPr="00921145">
              <w:rPr>
                <w:rFonts w:cstheme="minorHAnsi"/>
              </w:rPr>
              <w:t>en Suisse (</w:t>
            </w:r>
            <w:proofErr w:type="spellStart"/>
            <w:r w:rsidR="00286FF6" w:rsidRPr="00921145">
              <w:rPr>
                <w:rFonts w:cstheme="minorHAnsi"/>
              </w:rPr>
              <w:t>conjoint·e</w:t>
            </w:r>
            <w:proofErr w:type="spellEnd"/>
            <w:r w:rsidR="00286FF6" w:rsidRPr="00921145">
              <w:rPr>
                <w:rFonts w:cstheme="minorHAnsi"/>
              </w:rPr>
              <w:t>, père, mère, enfants)</w:t>
            </w:r>
          </w:p>
        </w:tc>
        <w:tc>
          <w:tcPr>
            <w:tcW w:w="5619" w:type="dxa"/>
            <w:vAlign w:val="center"/>
          </w:tcPr>
          <w:p w14:paraId="67D0CB02" w14:textId="77777777" w:rsidR="008762FE" w:rsidRPr="00921145" w:rsidRDefault="008762FE" w:rsidP="00AD7490">
            <w:pPr>
              <w:kinsoku w:val="0"/>
              <w:overflowPunct w:val="0"/>
              <w:autoSpaceDE w:val="0"/>
              <w:autoSpaceDN w:val="0"/>
              <w:adjustRightInd w:val="0"/>
              <w:spacing w:before="60" w:after="60"/>
              <w:rPr>
                <w:rFonts w:cstheme="minorHAnsi"/>
              </w:rPr>
            </w:pPr>
          </w:p>
        </w:tc>
      </w:tr>
      <w:tr w:rsidR="008762FE" w14:paraId="0B4C60C3" w14:textId="77777777" w:rsidTr="00AD7490">
        <w:tc>
          <w:tcPr>
            <w:tcW w:w="3280" w:type="dxa"/>
            <w:vAlign w:val="center"/>
          </w:tcPr>
          <w:p w14:paraId="05BF7F46" w14:textId="36E9C695" w:rsidR="008762FE" w:rsidRDefault="00286FF6" w:rsidP="00AD7490">
            <w:pPr>
              <w:kinsoku w:val="0"/>
              <w:overflowPunct w:val="0"/>
              <w:autoSpaceDE w:val="0"/>
              <w:autoSpaceDN w:val="0"/>
              <w:adjustRightInd w:val="0"/>
              <w:spacing w:before="60" w:after="60"/>
              <w:rPr>
                <w:rFonts w:cstheme="minorHAnsi"/>
                <w:lang w:val="de-CH"/>
              </w:rPr>
            </w:pPr>
            <w:r>
              <w:rPr>
                <w:rFonts w:cstheme="minorHAnsi"/>
                <w:lang w:val="de-CH"/>
              </w:rPr>
              <w:t>Numéro d'assurance sociale</w:t>
            </w:r>
          </w:p>
        </w:tc>
        <w:tc>
          <w:tcPr>
            <w:tcW w:w="5619" w:type="dxa"/>
            <w:vAlign w:val="center"/>
          </w:tcPr>
          <w:p w14:paraId="1E82643E"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14:paraId="4E748D8B" w14:textId="77777777" w:rsidTr="00AD7490">
        <w:tc>
          <w:tcPr>
            <w:tcW w:w="3280" w:type="dxa"/>
            <w:vAlign w:val="center"/>
          </w:tcPr>
          <w:p w14:paraId="0C28E233" w14:textId="468109E0" w:rsidR="008762FE" w:rsidRDefault="004A368B" w:rsidP="00AD7490">
            <w:pPr>
              <w:kinsoku w:val="0"/>
              <w:overflowPunct w:val="0"/>
              <w:autoSpaceDE w:val="0"/>
              <w:autoSpaceDN w:val="0"/>
              <w:adjustRightInd w:val="0"/>
              <w:spacing w:before="60" w:after="60"/>
              <w:rPr>
                <w:rFonts w:cstheme="minorHAnsi"/>
                <w:lang w:val="de-CH"/>
              </w:rPr>
            </w:pPr>
            <w:r>
              <w:rPr>
                <w:rFonts w:cstheme="minorHAnsi"/>
                <w:lang w:val="de-CH"/>
              </w:rPr>
              <w:t xml:space="preserve">N° </w:t>
            </w:r>
            <w:r w:rsidR="00C06433">
              <w:rPr>
                <w:rFonts w:cstheme="minorHAnsi"/>
                <w:lang w:val="de-CH"/>
              </w:rPr>
              <w:t>SYMIC</w:t>
            </w:r>
          </w:p>
        </w:tc>
        <w:tc>
          <w:tcPr>
            <w:tcW w:w="5619" w:type="dxa"/>
            <w:vAlign w:val="center"/>
          </w:tcPr>
          <w:p w14:paraId="177A6B56" w14:textId="77777777" w:rsidR="008762FE" w:rsidRDefault="008762FE" w:rsidP="00AD7490">
            <w:pPr>
              <w:kinsoku w:val="0"/>
              <w:overflowPunct w:val="0"/>
              <w:autoSpaceDE w:val="0"/>
              <w:autoSpaceDN w:val="0"/>
              <w:adjustRightInd w:val="0"/>
              <w:spacing w:before="60" w:after="60"/>
              <w:rPr>
                <w:rFonts w:cstheme="minorHAnsi"/>
                <w:lang w:val="de-CH"/>
              </w:rPr>
            </w:pPr>
          </w:p>
        </w:tc>
      </w:tr>
      <w:tr w:rsidR="008762FE" w14:paraId="178E856F" w14:textId="77777777" w:rsidTr="00AD7490">
        <w:tc>
          <w:tcPr>
            <w:tcW w:w="3280" w:type="dxa"/>
            <w:vAlign w:val="center"/>
          </w:tcPr>
          <w:p w14:paraId="19826505" w14:textId="6D2E6917" w:rsidR="008762FE" w:rsidRDefault="004A368B" w:rsidP="00AD7490">
            <w:pPr>
              <w:kinsoku w:val="0"/>
              <w:overflowPunct w:val="0"/>
              <w:autoSpaceDE w:val="0"/>
              <w:autoSpaceDN w:val="0"/>
              <w:adjustRightInd w:val="0"/>
              <w:spacing w:before="60" w:after="60"/>
              <w:rPr>
                <w:rFonts w:cstheme="minorHAnsi"/>
                <w:lang w:val="de-CH"/>
              </w:rPr>
            </w:pPr>
            <w:r>
              <w:rPr>
                <w:rFonts w:cstheme="minorHAnsi"/>
                <w:lang w:val="de-CH"/>
              </w:rPr>
              <w:t>Numéro de dossier cantonal</w:t>
            </w:r>
          </w:p>
        </w:tc>
        <w:tc>
          <w:tcPr>
            <w:tcW w:w="5619" w:type="dxa"/>
            <w:vAlign w:val="center"/>
          </w:tcPr>
          <w:p w14:paraId="3A6A3560" w14:textId="77777777" w:rsidR="008762FE" w:rsidRDefault="008762FE" w:rsidP="00AD7490">
            <w:pPr>
              <w:kinsoku w:val="0"/>
              <w:overflowPunct w:val="0"/>
              <w:autoSpaceDE w:val="0"/>
              <w:autoSpaceDN w:val="0"/>
              <w:adjustRightInd w:val="0"/>
              <w:spacing w:before="60" w:after="60"/>
              <w:rPr>
                <w:rFonts w:cstheme="minorHAnsi"/>
                <w:lang w:val="de-CH"/>
              </w:rPr>
            </w:pPr>
          </w:p>
        </w:tc>
      </w:tr>
    </w:tbl>
    <w:p w14:paraId="010687EB" w14:textId="544AFB2F" w:rsidR="0048576C" w:rsidRDefault="0048576C" w:rsidP="003D4C2A">
      <w:pPr>
        <w:spacing w:before="94" w:after="0" w:line="240" w:lineRule="auto"/>
        <w:rPr>
          <w:rFonts w:cstheme="minorHAnsi"/>
          <w:b/>
          <w:bCs/>
          <w:color w:val="556470"/>
          <w:sz w:val="24"/>
          <w:szCs w:val="24"/>
          <w:lang w:val="de-CH"/>
        </w:rPr>
      </w:pPr>
    </w:p>
    <w:p w14:paraId="17A584FF" w14:textId="117F73D9" w:rsidR="00286FF6" w:rsidRPr="00921145" w:rsidRDefault="00C06433" w:rsidP="00286FF6">
      <w:pPr>
        <w:spacing w:before="94" w:after="0" w:line="240" w:lineRule="auto"/>
        <w:rPr>
          <w:rFonts w:cstheme="minorHAnsi"/>
          <w:b/>
          <w:bCs/>
          <w:color w:val="556470"/>
          <w:sz w:val="24"/>
          <w:szCs w:val="24"/>
        </w:rPr>
      </w:pPr>
      <w:r>
        <w:rPr>
          <w:rFonts w:cstheme="minorHAnsi"/>
          <w:b/>
          <w:bCs/>
          <w:color w:val="556470"/>
          <w:sz w:val="24"/>
          <w:szCs w:val="24"/>
        </w:rPr>
        <w:t>Point</w:t>
      </w:r>
      <w:r w:rsidR="006F2685" w:rsidRPr="00921145">
        <w:rPr>
          <w:rFonts w:cstheme="minorHAnsi"/>
          <w:b/>
          <w:bCs/>
          <w:color w:val="556470"/>
          <w:sz w:val="24"/>
          <w:szCs w:val="24"/>
        </w:rPr>
        <w:t xml:space="preserve"> 2 : </w:t>
      </w:r>
      <w:r w:rsidR="00286FF6" w:rsidRPr="00921145">
        <w:rPr>
          <w:rFonts w:cstheme="minorHAnsi"/>
          <w:b/>
          <w:bCs/>
          <w:color w:val="556470"/>
          <w:sz w:val="24"/>
          <w:szCs w:val="24"/>
        </w:rPr>
        <w:t xml:space="preserve">Langue(s) maternelle(s) </w:t>
      </w:r>
    </w:p>
    <w:p w14:paraId="43EBF963" w14:textId="77777777" w:rsidR="00286FF6" w:rsidRPr="00921145" w:rsidRDefault="00286FF6" w:rsidP="00286FF6">
      <w:pPr>
        <w:spacing w:before="94" w:after="0" w:line="240" w:lineRule="auto"/>
        <w:rPr>
          <w:rFonts w:cstheme="minorHAnsi"/>
          <w:b/>
          <w:bCs/>
          <w:color w:val="556470"/>
          <w:sz w:val="16"/>
          <w:szCs w:val="16"/>
        </w:rPr>
      </w:pPr>
    </w:p>
    <w:tbl>
      <w:tblPr>
        <w:tblStyle w:val="Grilledutableau"/>
        <w:tblW w:w="0" w:type="auto"/>
        <w:tblLook w:val="04A0" w:firstRow="1" w:lastRow="0" w:firstColumn="1" w:lastColumn="0" w:noHBand="0" w:noVBand="1"/>
      </w:tblPr>
      <w:tblGrid>
        <w:gridCol w:w="2547"/>
        <w:gridCol w:w="3118"/>
        <w:gridCol w:w="3351"/>
      </w:tblGrid>
      <w:tr w:rsidR="00286FF6" w14:paraId="711489AF" w14:textId="77777777" w:rsidTr="00B669D0">
        <w:tc>
          <w:tcPr>
            <w:tcW w:w="2547" w:type="dxa"/>
          </w:tcPr>
          <w:p w14:paraId="4ECB2122" w14:textId="77777777" w:rsidR="00286FF6" w:rsidRPr="00152521" w:rsidRDefault="00286FF6" w:rsidP="00AD7490">
            <w:pPr>
              <w:spacing w:before="60" w:after="60"/>
              <w:rPr>
                <w:lang w:val="de-CH"/>
              </w:rPr>
            </w:pPr>
            <w:r w:rsidRPr="23E9420C">
              <w:rPr>
                <w:lang w:val="de-CH"/>
              </w:rPr>
              <w:t>Langue(s) maternelle(s)</w:t>
            </w:r>
          </w:p>
        </w:tc>
        <w:tc>
          <w:tcPr>
            <w:tcW w:w="3118" w:type="dxa"/>
          </w:tcPr>
          <w:p w14:paraId="61C2EAD8" w14:textId="77777777" w:rsidR="00286FF6" w:rsidRPr="00921145" w:rsidRDefault="00286FF6" w:rsidP="00AD7490">
            <w:pPr>
              <w:spacing w:before="60" w:after="60"/>
            </w:pPr>
            <w:r w:rsidRPr="00921145">
              <w:t>Sélection de la langue : veuillez choisir</w:t>
            </w:r>
          </w:p>
        </w:tc>
        <w:tc>
          <w:tcPr>
            <w:tcW w:w="3351" w:type="dxa"/>
          </w:tcPr>
          <w:p w14:paraId="0DB843FA" w14:textId="77777777" w:rsidR="00286FF6" w:rsidRPr="00921145" w:rsidRDefault="00286FF6" w:rsidP="00AD7490">
            <w:pPr>
              <w:spacing w:before="60" w:after="60"/>
            </w:pPr>
            <w:r w:rsidRPr="00921145">
              <w:t>Sélection de la langue : veuillez choisir</w:t>
            </w:r>
          </w:p>
        </w:tc>
      </w:tr>
    </w:tbl>
    <w:p w14:paraId="14A1A0E1" w14:textId="77777777" w:rsidR="00286FF6" w:rsidRPr="00921145" w:rsidRDefault="00286FF6" w:rsidP="003D4C2A">
      <w:pPr>
        <w:spacing w:before="94" w:after="0" w:line="240" w:lineRule="auto"/>
        <w:rPr>
          <w:rFonts w:cstheme="minorHAnsi"/>
          <w:b/>
          <w:bCs/>
          <w:color w:val="556470"/>
          <w:sz w:val="24"/>
          <w:szCs w:val="24"/>
        </w:rPr>
      </w:pPr>
    </w:p>
    <w:p w14:paraId="328EF7C3" w14:textId="34C4E762" w:rsidR="00515871" w:rsidRPr="00921145" w:rsidRDefault="00C06433" w:rsidP="00515871">
      <w:pPr>
        <w:spacing w:before="94" w:after="0" w:line="240" w:lineRule="auto"/>
        <w:rPr>
          <w:rFonts w:cstheme="minorHAnsi"/>
          <w:b/>
          <w:bCs/>
          <w:color w:val="556470"/>
          <w:sz w:val="24"/>
          <w:szCs w:val="24"/>
        </w:rPr>
      </w:pPr>
      <w:r>
        <w:rPr>
          <w:rFonts w:cstheme="minorHAnsi"/>
          <w:b/>
          <w:bCs/>
          <w:color w:val="556470"/>
          <w:sz w:val="24"/>
          <w:szCs w:val="24"/>
        </w:rPr>
        <w:t>Point</w:t>
      </w:r>
      <w:r w:rsidR="006F2685" w:rsidRPr="00921145">
        <w:rPr>
          <w:rFonts w:cstheme="minorHAnsi"/>
          <w:b/>
          <w:bCs/>
          <w:color w:val="556470"/>
          <w:sz w:val="24"/>
          <w:szCs w:val="24"/>
        </w:rPr>
        <w:t xml:space="preserve"> 3 : </w:t>
      </w:r>
      <w:r w:rsidR="000E2F1D" w:rsidRPr="00921145">
        <w:rPr>
          <w:rFonts w:cstheme="minorHAnsi"/>
          <w:b/>
          <w:bCs/>
          <w:color w:val="556470"/>
          <w:sz w:val="24"/>
          <w:szCs w:val="24"/>
        </w:rPr>
        <w:t>Connaissances de la langue nationale parlée sur place</w:t>
      </w:r>
    </w:p>
    <w:p w14:paraId="31C3C3CA" w14:textId="77777777" w:rsidR="00515871" w:rsidRPr="00921145" w:rsidRDefault="00515871" w:rsidP="00515871">
      <w:pPr>
        <w:kinsoku w:val="0"/>
        <w:overflowPunct w:val="0"/>
        <w:autoSpaceDE w:val="0"/>
        <w:autoSpaceDN w:val="0"/>
        <w:adjustRightInd w:val="0"/>
        <w:spacing w:before="47" w:after="0" w:line="240" w:lineRule="auto"/>
        <w:ind w:left="40"/>
        <w:rPr>
          <w:rFonts w:cstheme="minorHAnsi"/>
          <w:color w:val="556470"/>
          <w:sz w:val="16"/>
          <w:szCs w:val="16"/>
        </w:rPr>
      </w:pPr>
    </w:p>
    <w:tbl>
      <w:tblPr>
        <w:tblStyle w:val="Grilledutableau"/>
        <w:tblW w:w="9067" w:type="dxa"/>
        <w:tblLayout w:type="fixed"/>
        <w:tblLook w:val="04A0" w:firstRow="1" w:lastRow="0" w:firstColumn="1" w:lastColumn="0" w:noHBand="0" w:noVBand="1"/>
      </w:tblPr>
      <w:tblGrid>
        <w:gridCol w:w="3256"/>
        <w:gridCol w:w="5811"/>
      </w:tblGrid>
      <w:tr w:rsidR="00515871" w:rsidRPr="00934F59" w14:paraId="6036A770" w14:textId="77777777" w:rsidTr="000B114E">
        <w:tc>
          <w:tcPr>
            <w:tcW w:w="3256" w:type="dxa"/>
          </w:tcPr>
          <w:p w14:paraId="3E3AEEF4" w14:textId="0D946214" w:rsidR="00515871" w:rsidRPr="00152521" w:rsidRDefault="00933DB2" w:rsidP="00AD7490">
            <w:pPr>
              <w:spacing w:beforeLines="60" w:before="144" w:afterLines="60" w:after="144"/>
              <w:rPr>
                <w:lang w:val="de-CH"/>
              </w:rPr>
            </w:pPr>
            <w:r>
              <w:rPr>
                <w:lang w:val="de-CH"/>
              </w:rPr>
              <w:t>Allemand/Français/Italien/</w:t>
            </w:r>
            <w:proofErr w:type="spellStart"/>
            <w:r>
              <w:rPr>
                <w:lang w:val="de-CH"/>
              </w:rPr>
              <w:t>Romanche</w:t>
            </w:r>
            <w:proofErr w:type="spellEnd"/>
            <w:r>
              <w:rPr>
                <w:lang w:val="de-CH"/>
              </w:rPr>
              <w:t xml:space="preserve"> </w:t>
            </w:r>
          </w:p>
        </w:tc>
        <w:tc>
          <w:tcPr>
            <w:tcW w:w="5811" w:type="dxa"/>
          </w:tcPr>
          <w:p w14:paraId="75EDE6EC" w14:textId="77777777" w:rsidR="00515871" w:rsidRPr="00921145" w:rsidRDefault="00515871" w:rsidP="00AD7490">
            <w:pPr>
              <w:spacing w:beforeLines="60" w:before="144" w:afterLines="60" w:after="144"/>
            </w:pPr>
            <w:r w:rsidRPr="00921145">
              <w:t xml:space="preserve">Sélection de la langue : veuillez choisir </w:t>
            </w:r>
          </w:p>
          <w:p w14:paraId="42C0D53C" w14:textId="697F553B" w:rsidR="00515871" w:rsidRPr="00921145" w:rsidRDefault="00AC563C" w:rsidP="00AD7490">
            <w:pPr>
              <w:spacing w:beforeLines="60" w:before="144" w:afterLines="60" w:after="144"/>
            </w:pPr>
            <w:r>
              <w:rPr>
                <w:rFonts w:ascii="Wingdings" w:hAnsi="Wingdings"/>
                <w:color w:val="000000"/>
              </w:rPr>
              <w:t></w:t>
            </w:r>
            <w:r w:rsidR="00515871" w:rsidRPr="00921145">
              <w:t>Bonne</w:t>
            </w:r>
            <w:r>
              <w:rPr>
                <w:rFonts w:ascii="Wingdings" w:hAnsi="Wingdings"/>
                <w:color w:val="000000"/>
              </w:rPr>
              <w:t></w:t>
            </w:r>
            <w:r w:rsidR="00515871" w:rsidRPr="00921145">
              <w:t xml:space="preserve"> Moyenne</w:t>
            </w:r>
            <w:r>
              <w:rPr>
                <w:rFonts w:ascii="Wingdings" w:hAnsi="Wingdings"/>
                <w:color w:val="000000"/>
              </w:rPr>
              <w:t></w:t>
            </w:r>
            <w:r w:rsidR="00515871" w:rsidRPr="00921145">
              <w:t xml:space="preserve"> Faible</w:t>
            </w:r>
            <w:r w:rsidR="00936BB0" w:rsidRPr="00921145">
              <w:t xml:space="preserve">    </w:t>
            </w:r>
            <w:r w:rsidR="00936BB0">
              <w:rPr>
                <w:rFonts w:ascii="Wingdings" w:hAnsi="Wingdings"/>
                <w:color w:val="000000"/>
              </w:rPr>
              <w:t></w:t>
            </w:r>
            <w:r w:rsidR="00936BB0" w:rsidRPr="00921145">
              <w:t xml:space="preserve"> Communication impossible avec des mots simples</w:t>
            </w:r>
          </w:p>
          <w:p w14:paraId="7AC12F0B" w14:textId="59F5CEB1" w:rsidR="00515871" w:rsidRPr="00921145" w:rsidRDefault="00515871" w:rsidP="00AD7490">
            <w:pPr>
              <w:spacing w:beforeLines="60" w:before="144" w:afterLines="60" w:after="144"/>
            </w:pPr>
            <w:r w:rsidRPr="00921145">
              <w:t xml:space="preserve">Si </w:t>
            </w:r>
            <w:r w:rsidR="00936BB0" w:rsidRPr="00921145">
              <w:t xml:space="preserve">la communication avec des mots simples n'est pas possible : </w:t>
            </w:r>
            <w:proofErr w:type="gramStart"/>
            <w:r w:rsidR="00936BB0" w:rsidRPr="00921145">
              <w:t xml:space="preserve">&gt; </w:t>
            </w:r>
            <w:r w:rsidR="0052362B" w:rsidRPr="00921145">
              <w:t xml:space="preserve"> Sélectionnez</w:t>
            </w:r>
            <w:proofErr w:type="gramEnd"/>
            <w:r w:rsidR="0052362B" w:rsidRPr="00921145">
              <w:t xml:space="preserve"> </w:t>
            </w:r>
            <w:r w:rsidR="002B4D5A" w:rsidRPr="00921145">
              <w:t xml:space="preserve">« La personne a besoin </w:t>
            </w:r>
            <w:r w:rsidR="00CD364B" w:rsidRPr="00921145">
              <w:t xml:space="preserve">d'un interprète </w:t>
            </w:r>
            <w:r w:rsidR="002B4D5A" w:rsidRPr="00921145">
              <w:t xml:space="preserve">pour la consultation </w:t>
            </w:r>
            <w:r w:rsidR="0052362B" w:rsidRPr="00921145">
              <w:t xml:space="preserve">» </w:t>
            </w:r>
            <w:r w:rsidR="002B4D5A" w:rsidRPr="00921145">
              <w:t>au point 7</w:t>
            </w:r>
          </w:p>
        </w:tc>
      </w:tr>
    </w:tbl>
    <w:p w14:paraId="1A997FE8" w14:textId="1D16444A" w:rsidR="00286FF6" w:rsidRPr="00921145" w:rsidRDefault="00286FF6" w:rsidP="003D4C2A">
      <w:pPr>
        <w:spacing w:before="94" w:after="0" w:line="240" w:lineRule="auto"/>
        <w:rPr>
          <w:rFonts w:cstheme="minorHAnsi"/>
          <w:b/>
          <w:bCs/>
          <w:color w:val="556470"/>
          <w:sz w:val="24"/>
          <w:szCs w:val="24"/>
        </w:rPr>
      </w:pPr>
    </w:p>
    <w:p w14:paraId="57A996F7" w14:textId="243DF301" w:rsidR="00515871" w:rsidRDefault="006F2685" w:rsidP="00515871">
      <w:pPr>
        <w:spacing w:before="94" w:after="0" w:line="240" w:lineRule="auto"/>
        <w:rPr>
          <w:rFonts w:cstheme="minorHAnsi"/>
          <w:b/>
          <w:bCs/>
          <w:color w:val="556470"/>
          <w:sz w:val="24"/>
          <w:szCs w:val="24"/>
          <w:lang w:val="de-CH"/>
        </w:rPr>
      </w:pPr>
      <w:r>
        <w:rPr>
          <w:rFonts w:cstheme="minorHAnsi"/>
          <w:b/>
          <w:bCs/>
          <w:color w:val="556470"/>
          <w:sz w:val="24"/>
          <w:szCs w:val="24"/>
          <w:lang w:val="de-CH"/>
        </w:rPr>
        <w:t xml:space="preserve">Point </w:t>
      </w:r>
      <w:proofErr w:type="gramStart"/>
      <w:r>
        <w:rPr>
          <w:rFonts w:cstheme="minorHAnsi"/>
          <w:b/>
          <w:bCs/>
          <w:color w:val="556470"/>
          <w:sz w:val="24"/>
          <w:szCs w:val="24"/>
          <w:lang w:val="de-CH"/>
        </w:rPr>
        <w:t>4 :</w:t>
      </w:r>
      <w:bookmarkStart w:id="3" w:name="_Hlk122698710"/>
      <w:proofErr w:type="gramEnd"/>
      <w:r w:rsidR="00515871">
        <w:rPr>
          <w:rFonts w:cstheme="minorHAnsi"/>
          <w:b/>
          <w:bCs/>
          <w:color w:val="556470"/>
          <w:sz w:val="24"/>
          <w:szCs w:val="24"/>
          <w:lang w:val="de-CH"/>
        </w:rPr>
        <w:t xml:space="preserve"> Autres compétences linguistiques</w:t>
      </w:r>
      <w:bookmarkEnd w:id="3"/>
    </w:p>
    <w:p w14:paraId="20117679" w14:textId="77777777" w:rsidR="00515871" w:rsidRPr="005E7E5D" w:rsidRDefault="00515871" w:rsidP="00515871">
      <w:pPr>
        <w:spacing w:before="94" w:after="0" w:line="240" w:lineRule="auto"/>
        <w:rPr>
          <w:rFonts w:cstheme="minorHAnsi"/>
          <w:b/>
          <w:bCs/>
          <w:color w:val="556470"/>
          <w:sz w:val="16"/>
          <w:szCs w:val="16"/>
          <w:lang w:val="de-CH"/>
        </w:rPr>
      </w:pPr>
    </w:p>
    <w:tbl>
      <w:tblPr>
        <w:tblStyle w:val="Grilledutableau"/>
        <w:tblW w:w="0" w:type="auto"/>
        <w:tblLook w:val="04A0" w:firstRow="1" w:lastRow="0" w:firstColumn="1" w:lastColumn="0" w:noHBand="0" w:noVBand="1"/>
      </w:tblPr>
      <w:tblGrid>
        <w:gridCol w:w="2547"/>
        <w:gridCol w:w="3118"/>
        <w:gridCol w:w="3351"/>
      </w:tblGrid>
      <w:tr w:rsidR="00515871" w:rsidRPr="00934F59" w14:paraId="6CE4D0B2" w14:textId="77777777" w:rsidTr="00B669D0">
        <w:tc>
          <w:tcPr>
            <w:tcW w:w="2547" w:type="dxa"/>
          </w:tcPr>
          <w:p w14:paraId="58FAB348" w14:textId="6B02545A" w:rsidR="00515871" w:rsidRPr="00152521" w:rsidRDefault="00274BF7" w:rsidP="00AD7490">
            <w:pPr>
              <w:spacing w:beforeLines="60" w:before="144" w:afterLines="60" w:after="144"/>
              <w:rPr>
                <w:lang w:val="de-CH"/>
              </w:rPr>
            </w:pPr>
            <w:r>
              <w:rPr>
                <w:lang w:val="de-CH"/>
              </w:rPr>
              <w:t>Autre</w:t>
            </w:r>
            <w:r w:rsidR="00515871" w:rsidRPr="23E9420C">
              <w:rPr>
                <w:lang w:val="de-CH"/>
              </w:rPr>
              <w:t>(s) langue(s)</w:t>
            </w:r>
          </w:p>
        </w:tc>
        <w:tc>
          <w:tcPr>
            <w:tcW w:w="3118" w:type="dxa"/>
          </w:tcPr>
          <w:p w14:paraId="24BCBB42" w14:textId="77777777" w:rsidR="00515871" w:rsidRPr="00921145" w:rsidRDefault="00515871" w:rsidP="00AD7490">
            <w:pPr>
              <w:spacing w:beforeLines="60" w:before="144" w:afterLines="60" w:after="144"/>
            </w:pPr>
            <w:r w:rsidRPr="00921145">
              <w:t>Sélection de la langue : veuillez choisir</w:t>
            </w:r>
          </w:p>
          <w:p w14:paraId="78048CF9" w14:textId="6E8B9B7C" w:rsidR="00515871" w:rsidRDefault="00485321" w:rsidP="00AD7490">
            <w:pPr>
              <w:spacing w:beforeLines="60" w:before="144" w:afterLines="60" w:after="144"/>
              <w:rPr>
                <w:lang w:val="de-CH"/>
              </w:rPr>
            </w:pPr>
            <w:r>
              <w:rPr>
                <w:rFonts w:ascii="Wingdings" w:hAnsi="Wingdings"/>
                <w:color w:val="000000"/>
              </w:rPr>
              <w:t></w:t>
            </w:r>
            <w:r w:rsidR="00515871" w:rsidRPr="23E9420C">
              <w:rPr>
                <w:lang w:val="de-CH"/>
              </w:rPr>
              <w:t>Bon</w:t>
            </w:r>
            <w:r>
              <w:rPr>
                <w:rFonts w:ascii="Wingdings" w:hAnsi="Wingdings"/>
                <w:color w:val="000000"/>
              </w:rPr>
              <w:t></w:t>
            </w:r>
            <w:r w:rsidR="00515871" w:rsidRPr="23E9420C">
              <w:rPr>
                <w:lang w:val="de-CH"/>
              </w:rPr>
              <w:t xml:space="preserve"> Moyen</w:t>
            </w:r>
            <w:r>
              <w:rPr>
                <w:rFonts w:ascii="Wingdings" w:hAnsi="Wingdings"/>
                <w:color w:val="000000"/>
              </w:rPr>
              <w:t></w:t>
            </w:r>
            <w:r w:rsidR="00515871" w:rsidRPr="23E9420C">
              <w:rPr>
                <w:lang w:val="de-CH"/>
              </w:rPr>
              <w:t xml:space="preserve"> Faible</w:t>
            </w:r>
          </w:p>
          <w:p w14:paraId="77688E3E" w14:textId="38322D67" w:rsidR="009F1C63" w:rsidRPr="00152521" w:rsidRDefault="009F1C63" w:rsidP="00AD7490">
            <w:pPr>
              <w:spacing w:beforeLines="60" w:before="144" w:afterLines="60" w:after="144"/>
              <w:rPr>
                <w:lang w:val="de-CH"/>
              </w:rPr>
            </w:pPr>
          </w:p>
        </w:tc>
        <w:tc>
          <w:tcPr>
            <w:tcW w:w="3351" w:type="dxa"/>
          </w:tcPr>
          <w:p w14:paraId="0125D45E" w14:textId="77777777" w:rsidR="00515871" w:rsidRPr="00921145" w:rsidRDefault="00515871" w:rsidP="00AD7490">
            <w:pPr>
              <w:spacing w:beforeLines="60" w:before="144" w:afterLines="60" w:after="144"/>
            </w:pPr>
            <w:r w:rsidRPr="00921145">
              <w:t>Sélection de la langue : veuillez choisir</w:t>
            </w:r>
          </w:p>
          <w:p w14:paraId="2350C6BC" w14:textId="2435858D" w:rsidR="00515871" w:rsidRPr="00152521" w:rsidRDefault="00485321" w:rsidP="00AD7490">
            <w:pPr>
              <w:spacing w:beforeLines="60" w:before="144" w:afterLines="60" w:after="144"/>
              <w:rPr>
                <w:lang w:val="de-CH"/>
              </w:rPr>
            </w:pPr>
            <w:r>
              <w:rPr>
                <w:rFonts w:ascii="Wingdings" w:hAnsi="Wingdings"/>
                <w:color w:val="000000"/>
              </w:rPr>
              <w:t></w:t>
            </w:r>
            <w:r w:rsidR="00515871" w:rsidRPr="23E9420C">
              <w:rPr>
                <w:lang w:val="de-CH"/>
              </w:rPr>
              <w:t>Bon</w:t>
            </w:r>
            <w:r>
              <w:rPr>
                <w:rFonts w:ascii="Wingdings" w:hAnsi="Wingdings"/>
                <w:color w:val="000000"/>
              </w:rPr>
              <w:t></w:t>
            </w:r>
            <w:r w:rsidR="00515871" w:rsidRPr="23E9420C">
              <w:rPr>
                <w:lang w:val="de-CH"/>
              </w:rPr>
              <w:t xml:space="preserve"> Moyen</w:t>
            </w:r>
            <w:r>
              <w:rPr>
                <w:rFonts w:ascii="Wingdings" w:hAnsi="Wingdings"/>
                <w:color w:val="000000"/>
              </w:rPr>
              <w:t></w:t>
            </w:r>
            <w:r w:rsidR="00515871" w:rsidRPr="23E9420C">
              <w:rPr>
                <w:lang w:val="de-CH"/>
              </w:rPr>
              <w:t xml:space="preserve"> Faible</w:t>
            </w:r>
          </w:p>
        </w:tc>
      </w:tr>
      <w:tr w:rsidR="009F1C63" w:rsidRPr="00934F59" w14:paraId="10804D8D" w14:textId="77777777" w:rsidTr="00B669D0">
        <w:tc>
          <w:tcPr>
            <w:tcW w:w="2547" w:type="dxa"/>
          </w:tcPr>
          <w:p w14:paraId="247188CB" w14:textId="77777777" w:rsidR="009F1C63" w:rsidRPr="23E9420C" w:rsidRDefault="009F1C63" w:rsidP="00AD7490">
            <w:pPr>
              <w:spacing w:beforeLines="60" w:before="144" w:afterLines="60" w:after="144"/>
              <w:rPr>
                <w:lang w:val="de-CH"/>
              </w:rPr>
            </w:pPr>
          </w:p>
        </w:tc>
        <w:tc>
          <w:tcPr>
            <w:tcW w:w="3118" w:type="dxa"/>
          </w:tcPr>
          <w:p w14:paraId="300C3FC9" w14:textId="77777777" w:rsidR="009F1C63" w:rsidRPr="00921145" w:rsidRDefault="009F1C63" w:rsidP="00AD7490">
            <w:pPr>
              <w:spacing w:beforeLines="60" w:before="144" w:afterLines="60" w:after="144"/>
            </w:pPr>
            <w:r w:rsidRPr="00921145">
              <w:t>Sélection de la langue : veuillez choisir</w:t>
            </w:r>
          </w:p>
          <w:p w14:paraId="60F7C4B4" w14:textId="2DBD550A" w:rsidR="009F1C63" w:rsidRDefault="009F1C63" w:rsidP="00AD7490">
            <w:pPr>
              <w:spacing w:beforeLines="60" w:before="144" w:afterLines="60" w:after="144"/>
              <w:rPr>
                <w:lang w:val="de-CH"/>
              </w:rPr>
            </w:pPr>
            <w:r>
              <w:rPr>
                <w:rFonts w:ascii="Wingdings" w:hAnsi="Wingdings"/>
                <w:color w:val="000000"/>
              </w:rPr>
              <w:t></w:t>
            </w:r>
            <w:r w:rsidRPr="23E9420C">
              <w:rPr>
                <w:lang w:val="de-CH"/>
              </w:rPr>
              <w:t>Bon</w:t>
            </w:r>
            <w:r>
              <w:rPr>
                <w:rFonts w:ascii="Wingdings" w:hAnsi="Wingdings"/>
                <w:color w:val="000000"/>
              </w:rPr>
              <w:t></w:t>
            </w:r>
            <w:r w:rsidRPr="23E9420C">
              <w:rPr>
                <w:lang w:val="de-CH"/>
              </w:rPr>
              <w:t xml:space="preserve"> Moyen</w:t>
            </w:r>
            <w:r>
              <w:rPr>
                <w:rFonts w:ascii="Wingdings" w:hAnsi="Wingdings"/>
                <w:color w:val="000000"/>
              </w:rPr>
              <w:t></w:t>
            </w:r>
            <w:r w:rsidRPr="23E9420C">
              <w:rPr>
                <w:lang w:val="de-CH"/>
              </w:rPr>
              <w:t xml:space="preserve"> Faible</w:t>
            </w:r>
          </w:p>
          <w:p w14:paraId="32999FF3" w14:textId="77777777" w:rsidR="009F1C63" w:rsidRPr="23E9420C" w:rsidRDefault="009F1C63" w:rsidP="00AD7490">
            <w:pPr>
              <w:spacing w:beforeLines="60" w:before="144" w:afterLines="60" w:after="144"/>
              <w:rPr>
                <w:lang w:val="de-CH"/>
              </w:rPr>
            </w:pPr>
          </w:p>
        </w:tc>
        <w:tc>
          <w:tcPr>
            <w:tcW w:w="3351" w:type="dxa"/>
          </w:tcPr>
          <w:p w14:paraId="1C42208F" w14:textId="77777777" w:rsidR="009F1C63" w:rsidRPr="00921145" w:rsidRDefault="009F1C63" w:rsidP="00AD7490">
            <w:pPr>
              <w:spacing w:beforeLines="60" w:before="144" w:afterLines="60" w:after="144"/>
            </w:pPr>
            <w:r w:rsidRPr="00921145">
              <w:t>Sélection de la langue : veuillez choisir</w:t>
            </w:r>
          </w:p>
          <w:p w14:paraId="2FE7C865" w14:textId="28CC757B" w:rsidR="009F1C63" w:rsidRDefault="009F1C63" w:rsidP="00AD7490">
            <w:pPr>
              <w:spacing w:beforeLines="60" w:before="144" w:afterLines="60" w:after="144"/>
              <w:rPr>
                <w:lang w:val="de-CH"/>
              </w:rPr>
            </w:pPr>
            <w:r>
              <w:rPr>
                <w:rFonts w:ascii="Wingdings" w:hAnsi="Wingdings"/>
                <w:color w:val="000000"/>
              </w:rPr>
              <w:t></w:t>
            </w:r>
            <w:r w:rsidRPr="23E9420C">
              <w:rPr>
                <w:lang w:val="de-CH"/>
              </w:rPr>
              <w:t>Bon</w:t>
            </w:r>
            <w:r>
              <w:rPr>
                <w:rFonts w:ascii="Wingdings" w:hAnsi="Wingdings"/>
                <w:color w:val="000000"/>
              </w:rPr>
              <w:t></w:t>
            </w:r>
            <w:r w:rsidRPr="23E9420C">
              <w:rPr>
                <w:lang w:val="de-CH"/>
              </w:rPr>
              <w:t xml:space="preserve"> Moyen</w:t>
            </w:r>
            <w:r>
              <w:rPr>
                <w:rFonts w:ascii="Wingdings" w:hAnsi="Wingdings"/>
                <w:color w:val="000000"/>
              </w:rPr>
              <w:t></w:t>
            </w:r>
            <w:r w:rsidRPr="23E9420C">
              <w:rPr>
                <w:lang w:val="de-CH"/>
              </w:rPr>
              <w:t xml:space="preserve"> Faible</w:t>
            </w:r>
          </w:p>
          <w:p w14:paraId="4A99FCB3" w14:textId="77777777" w:rsidR="009F1C63" w:rsidRPr="23E9420C" w:rsidRDefault="009F1C63" w:rsidP="00AD7490">
            <w:pPr>
              <w:spacing w:beforeLines="60" w:before="144" w:afterLines="60" w:after="144"/>
              <w:rPr>
                <w:lang w:val="de-CH"/>
              </w:rPr>
            </w:pPr>
          </w:p>
        </w:tc>
      </w:tr>
    </w:tbl>
    <w:p w14:paraId="7ADFAE27" w14:textId="0BFF43D0" w:rsidR="0089610D" w:rsidRDefault="0089610D" w:rsidP="003D4C2A">
      <w:pPr>
        <w:spacing w:before="94" w:after="0" w:line="240" w:lineRule="auto"/>
        <w:rPr>
          <w:rFonts w:cstheme="minorHAnsi"/>
          <w:b/>
          <w:bCs/>
          <w:color w:val="556470"/>
          <w:sz w:val="24"/>
          <w:szCs w:val="24"/>
          <w:lang w:val="de-CH"/>
        </w:rPr>
      </w:pPr>
    </w:p>
    <w:p w14:paraId="153BBDE2" w14:textId="606B1240" w:rsidR="0053086A" w:rsidRPr="00921145" w:rsidRDefault="00C06433" w:rsidP="0053086A">
      <w:pPr>
        <w:spacing w:before="94" w:after="0" w:line="240" w:lineRule="auto"/>
        <w:rPr>
          <w:rFonts w:cstheme="minorHAnsi"/>
          <w:b/>
          <w:bCs/>
          <w:color w:val="556470"/>
          <w:sz w:val="24"/>
          <w:szCs w:val="24"/>
        </w:rPr>
      </w:pPr>
      <w:r>
        <w:rPr>
          <w:rFonts w:cstheme="minorHAnsi"/>
          <w:b/>
          <w:bCs/>
          <w:color w:val="556470"/>
          <w:sz w:val="24"/>
          <w:szCs w:val="24"/>
        </w:rPr>
        <w:t>Point</w:t>
      </w:r>
      <w:r w:rsidR="006F2685" w:rsidRPr="00921145">
        <w:rPr>
          <w:rFonts w:cstheme="minorHAnsi"/>
          <w:b/>
          <w:bCs/>
          <w:color w:val="556470"/>
          <w:sz w:val="24"/>
          <w:szCs w:val="24"/>
        </w:rPr>
        <w:t xml:space="preserve"> 5 : </w:t>
      </w:r>
      <w:r w:rsidR="0053086A" w:rsidRPr="00921145">
        <w:rPr>
          <w:rFonts w:cstheme="minorHAnsi"/>
          <w:b/>
          <w:bCs/>
          <w:color w:val="556470"/>
          <w:sz w:val="24"/>
          <w:szCs w:val="24"/>
        </w:rPr>
        <w:t xml:space="preserve">Situation </w:t>
      </w:r>
      <w:r w:rsidR="009F4E9E" w:rsidRPr="00921145">
        <w:rPr>
          <w:rFonts w:cstheme="minorHAnsi"/>
          <w:b/>
          <w:bCs/>
          <w:color w:val="556470"/>
          <w:sz w:val="24"/>
          <w:szCs w:val="24"/>
        </w:rPr>
        <w:t xml:space="preserve">actuelle </w:t>
      </w:r>
      <w:r w:rsidR="0053086A" w:rsidRPr="00921145">
        <w:rPr>
          <w:rFonts w:cstheme="minorHAnsi"/>
          <w:b/>
          <w:bCs/>
          <w:color w:val="556470"/>
          <w:sz w:val="24"/>
          <w:szCs w:val="24"/>
        </w:rPr>
        <w:t>en matière de formation et d'emploi en Suisse</w:t>
      </w:r>
    </w:p>
    <w:p w14:paraId="2FF0351C" w14:textId="77777777" w:rsidR="0053086A" w:rsidRPr="00921145" w:rsidRDefault="0053086A" w:rsidP="0053086A">
      <w:pPr>
        <w:kinsoku w:val="0"/>
        <w:overflowPunct w:val="0"/>
        <w:autoSpaceDE w:val="0"/>
        <w:autoSpaceDN w:val="0"/>
        <w:adjustRightInd w:val="0"/>
        <w:spacing w:before="5" w:after="0" w:line="240" w:lineRule="auto"/>
        <w:rPr>
          <w:rFonts w:cstheme="minorHAnsi"/>
          <w:sz w:val="16"/>
          <w:szCs w:val="16"/>
        </w:rPr>
      </w:pPr>
    </w:p>
    <w:tbl>
      <w:tblPr>
        <w:tblStyle w:val="Grilledutableau"/>
        <w:tblW w:w="0" w:type="auto"/>
        <w:tblInd w:w="-5" w:type="dxa"/>
        <w:tblLook w:val="04A0" w:firstRow="1" w:lastRow="0" w:firstColumn="1" w:lastColumn="0" w:noHBand="0" w:noVBand="1"/>
      </w:tblPr>
      <w:tblGrid>
        <w:gridCol w:w="5387"/>
        <w:gridCol w:w="3634"/>
      </w:tblGrid>
      <w:tr w:rsidR="0053086A" w:rsidRPr="00933DB2" w14:paraId="6938ABB8" w14:textId="77777777" w:rsidTr="0052201E">
        <w:tc>
          <w:tcPr>
            <w:tcW w:w="5387" w:type="dxa"/>
          </w:tcPr>
          <w:p w14:paraId="2D323AE1" w14:textId="0514ECC2" w:rsidR="0053086A" w:rsidRPr="00921145" w:rsidRDefault="0053086A" w:rsidP="00AD7490">
            <w:pPr>
              <w:kinsoku w:val="0"/>
              <w:overflowPunct w:val="0"/>
              <w:autoSpaceDE w:val="0"/>
              <w:autoSpaceDN w:val="0"/>
              <w:adjustRightInd w:val="0"/>
              <w:spacing w:beforeLines="60" w:before="144" w:afterLines="60" w:after="144"/>
            </w:pPr>
            <w:r w:rsidRPr="00921145">
              <w:t xml:space="preserve">La personne </w:t>
            </w:r>
            <w:proofErr w:type="spellStart"/>
            <w:r w:rsidRPr="00921145">
              <w:t>suit-elle</w:t>
            </w:r>
            <w:proofErr w:type="spellEnd"/>
            <w:r w:rsidRPr="00921145">
              <w:t xml:space="preserve"> actuellement </w:t>
            </w:r>
            <w:r w:rsidR="00204347" w:rsidRPr="00921145">
              <w:t xml:space="preserve">(ou prévoit-elle </w:t>
            </w:r>
            <w:r w:rsidRPr="00921145">
              <w:t>de suivre</w:t>
            </w:r>
            <w:r w:rsidR="00204347" w:rsidRPr="00921145">
              <w:t>)</w:t>
            </w:r>
            <w:r w:rsidRPr="00921145">
              <w:t xml:space="preserve"> une formation</w:t>
            </w:r>
            <w:r w:rsidR="005B7E9D" w:rsidRPr="00921145">
              <w:t>,</w:t>
            </w:r>
            <w:r w:rsidR="00803434" w:rsidRPr="00921145">
              <w:t xml:space="preserve"> exerce-t-elle une activité lucrative </w:t>
            </w:r>
            <w:r w:rsidR="00803434" w:rsidRPr="00921145">
              <w:lastRenderedPageBreak/>
              <w:t>indépendante ou salariée</w:t>
            </w:r>
            <w:r w:rsidR="005B7E9D" w:rsidRPr="00921145">
              <w:t xml:space="preserve">, ou a-t-elle une telle activité en perspective </w:t>
            </w:r>
            <w:r w:rsidRPr="00921145">
              <w:t>?</w:t>
            </w:r>
            <w:r w:rsidR="008F4C28">
              <w:rPr>
                <w:rStyle w:val="Appelnotedebasdep"/>
                <w:lang w:val="de-CH"/>
              </w:rPr>
              <w:footnoteReference w:id="3"/>
            </w:r>
          </w:p>
          <w:p w14:paraId="7B099D0E" w14:textId="5FD96CB7" w:rsidR="0053086A" w:rsidRPr="00921145" w:rsidRDefault="0053086A" w:rsidP="00AD7490">
            <w:pPr>
              <w:kinsoku w:val="0"/>
              <w:overflowPunct w:val="0"/>
              <w:autoSpaceDE w:val="0"/>
              <w:autoSpaceDN w:val="0"/>
              <w:adjustRightInd w:val="0"/>
              <w:spacing w:beforeLines="60" w:before="144" w:afterLines="60" w:after="144"/>
            </w:pPr>
          </w:p>
        </w:tc>
        <w:tc>
          <w:tcPr>
            <w:tcW w:w="3634" w:type="dxa"/>
          </w:tcPr>
          <w:p w14:paraId="2B7E6D79" w14:textId="16A0BBD5" w:rsidR="00803434" w:rsidRPr="00921145" w:rsidRDefault="0053086A" w:rsidP="00AD7490">
            <w:pPr>
              <w:kinsoku w:val="0"/>
              <w:overflowPunct w:val="0"/>
              <w:autoSpaceDE w:val="0"/>
              <w:autoSpaceDN w:val="0"/>
              <w:adjustRightInd w:val="0"/>
              <w:spacing w:beforeLines="60" w:before="144" w:afterLines="60" w:after="144"/>
              <w:rPr>
                <w:rFonts w:cstheme="minorHAnsi"/>
              </w:rPr>
            </w:pPr>
            <w:r>
              <w:rPr>
                <w:rFonts w:ascii="Wingdings" w:hAnsi="Wingdings"/>
                <w:color w:val="000000"/>
              </w:rPr>
              <w:lastRenderedPageBreak/>
              <w:t></w:t>
            </w:r>
            <w:r w:rsidRPr="00921145">
              <w:rPr>
                <w:rFonts w:cstheme="minorHAnsi"/>
              </w:rPr>
              <w:t xml:space="preserve">oui </w:t>
            </w:r>
            <w:r w:rsidR="00803434" w:rsidRPr="00921145">
              <w:rPr>
                <w:rFonts w:cstheme="minorHAnsi"/>
              </w:rPr>
              <w:t>(</w:t>
            </w:r>
            <w:r w:rsidR="0052201E" w:rsidRPr="00921145">
              <w:rPr>
                <w:rFonts w:cstheme="minorHAnsi"/>
              </w:rPr>
              <w:t>&gt; décision</w:t>
            </w:r>
            <w:r w:rsidR="00F66B9A" w:rsidRPr="00921145">
              <w:rPr>
                <w:rFonts w:cstheme="minorHAnsi"/>
              </w:rPr>
              <w:t xml:space="preserve"> 2 </w:t>
            </w:r>
            <w:r w:rsidR="0052201E" w:rsidRPr="00921145">
              <w:rPr>
                <w:rFonts w:cstheme="minorHAnsi"/>
              </w:rPr>
              <w:t xml:space="preserve">: </w:t>
            </w:r>
            <w:r w:rsidR="00803434" w:rsidRPr="00921145">
              <w:rPr>
                <w:rFonts w:cstheme="minorHAnsi"/>
              </w:rPr>
              <w:t xml:space="preserve">inscription auprès de l'orientation professionnelle non nécessaire)               </w:t>
            </w:r>
          </w:p>
          <w:p w14:paraId="3ADB21B1" w14:textId="5E8FFCF0" w:rsidR="0053086A" w:rsidRPr="00921145" w:rsidRDefault="0053086A" w:rsidP="00AD7490">
            <w:pPr>
              <w:kinsoku w:val="0"/>
              <w:overflowPunct w:val="0"/>
              <w:autoSpaceDE w:val="0"/>
              <w:autoSpaceDN w:val="0"/>
              <w:adjustRightInd w:val="0"/>
              <w:spacing w:beforeLines="60" w:before="144" w:afterLines="60" w:after="144"/>
            </w:pPr>
            <w:r>
              <w:rPr>
                <w:rFonts w:ascii="Wingdings" w:hAnsi="Wingdings"/>
                <w:color w:val="000000"/>
              </w:rPr>
              <w:lastRenderedPageBreak/>
              <w:t></w:t>
            </w:r>
            <w:r w:rsidRPr="00921145">
              <w:rPr>
                <w:rFonts w:cstheme="minorHAnsi"/>
              </w:rPr>
              <w:t xml:space="preserve">non </w:t>
            </w:r>
            <w:r w:rsidR="00885C95" w:rsidRPr="00921145">
              <w:t>(</w:t>
            </w:r>
            <w:r w:rsidR="0052201E" w:rsidRPr="00921145">
              <w:t xml:space="preserve">&gt; </w:t>
            </w:r>
            <w:r w:rsidR="00885C95" w:rsidRPr="00921145">
              <w:t>répondre aux questions suivantes)</w:t>
            </w:r>
          </w:p>
          <w:p w14:paraId="03A843AB" w14:textId="204451BC" w:rsidR="0053086A" w:rsidRPr="00921145" w:rsidRDefault="0053086A" w:rsidP="00AD7490">
            <w:pPr>
              <w:kinsoku w:val="0"/>
              <w:overflowPunct w:val="0"/>
              <w:autoSpaceDE w:val="0"/>
              <w:autoSpaceDN w:val="0"/>
              <w:adjustRightInd w:val="0"/>
              <w:spacing w:beforeLines="60" w:before="144" w:afterLines="60" w:after="144"/>
              <w:rPr>
                <w:rFonts w:cstheme="minorHAnsi"/>
              </w:rPr>
            </w:pPr>
          </w:p>
        </w:tc>
      </w:tr>
    </w:tbl>
    <w:p w14:paraId="01C58D08" w14:textId="71B70ACC" w:rsidR="00AB390F" w:rsidRPr="00921145" w:rsidRDefault="00AB390F" w:rsidP="00AB390F">
      <w:pPr>
        <w:rPr>
          <w:rFonts w:cstheme="minorHAnsi"/>
          <w:b/>
          <w:bCs/>
          <w:color w:val="556470"/>
          <w:sz w:val="24"/>
          <w:szCs w:val="24"/>
        </w:rPr>
      </w:pPr>
    </w:p>
    <w:p w14:paraId="5CA150C8" w14:textId="6B4E37B6" w:rsidR="00274BF7" w:rsidRDefault="00C06433" w:rsidP="00AB390F">
      <w:pPr>
        <w:rPr>
          <w:rFonts w:cstheme="minorHAnsi"/>
          <w:b/>
          <w:bCs/>
          <w:color w:val="556470"/>
          <w:sz w:val="24"/>
          <w:szCs w:val="24"/>
          <w:lang w:val="de-CH"/>
        </w:rPr>
      </w:pPr>
      <w:r>
        <w:rPr>
          <w:rFonts w:cstheme="minorHAnsi"/>
          <w:b/>
          <w:bCs/>
          <w:color w:val="556470"/>
          <w:sz w:val="24"/>
          <w:szCs w:val="24"/>
          <w:lang w:val="de-CH"/>
        </w:rPr>
        <w:t>Point</w:t>
      </w:r>
      <w:r w:rsidR="006F2685">
        <w:rPr>
          <w:rFonts w:cstheme="minorHAnsi"/>
          <w:b/>
          <w:bCs/>
          <w:color w:val="556470"/>
          <w:sz w:val="24"/>
          <w:szCs w:val="24"/>
          <w:lang w:val="de-CH"/>
        </w:rPr>
        <w:t xml:space="preserve"> </w:t>
      </w:r>
      <w:proofErr w:type="gramStart"/>
      <w:r w:rsidR="006F2685">
        <w:rPr>
          <w:rFonts w:cstheme="minorHAnsi"/>
          <w:b/>
          <w:bCs/>
          <w:color w:val="556470"/>
          <w:sz w:val="24"/>
          <w:szCs w:val="24"/>
          <w:lang w:val="de-CH"/>
        </w:rPr>
        <w:t>6 :</w:t>
      </w:r>
      <w:proofErr w:type="gramEnd"/>
      <w:r w:rsidR="006F2685">
        <w:rPr>
          <w:rFonts w:cstheme="minorHAnsi"/>
          <w:b/>
          <w:bCs/>
          <w:color w:val="556470"/>
          <w:sz w:val="24"/>
          <w:szCs w:val="24"/>
          <w:lang w:val="de-CH"/>
        </w:rPr>
        <w:t xml:space="preserve"> </w:t>
      </w:r>
      <w:r w:rsidR="00274BF7">
        <w:rPr>
          <w:rFonts w:cstheme="minorHAnsi"/>
          <w:b/>
          <w:bCs/>
          <w:color w:val="556470"/>
          <w:sz w:val="24"/>
          <w:szCs w:val="24"/>
          <w:lang w:val="de-CH"/>
        </w:rPr>
        <w:t xml:space="preserve">Formation </w:t>
      </w:r>
    </w:p>
    <w:p w14:paraId="33A4FAEC" w14:textId="77777777" w:rsidR="00274BF7" w:rsidRPr="006E3A2D" w:rsidRDefault="00274BF7" w:rsidP="00274BF7">
      <w:pPr>
        <w:spacing w:after="0" w:line="240" w:lineRule="auto"/>
        <w:rPr>
          <w:rFonts w:cstheme="minorHAnsi"/>
          <w:color w:val="556470"/>
          <w:sz w:val="16"/>
          <w:szCs w:val="16"/>
          <w:lang w:val="de-CH"/>
        </w:rPr>
      </w:pPr>
    </w:p>
    <w:tbl>
      <w:tblPr>
        <w:tblStyle w:val="Grilledutableau"/>
        <w:tblW w:w="0" w:type="auto"/>
        <w:tblInd w:w="-5" w:type="dxa"/>
        <w:tblLook w:val="04A0" w:firstRow="1" w:lastRow="0" w:firstColumn="1" w:lastColumn="0" w:noHBand="0" w:noVBand="1"/>
      </w:tblPr>
      <w:tblGrid>
        <w:gridCol w:w="4395"/>
        <w:gridCol w:w="4626"/>
      </w:tblGrid>
      <w:tr w:rsidR="001B05C9" w:rsidRPr="00934F59" w14:paraId="7F34022E" w14:textId="77777777" w:rsidTr="008025F0">
        <w:trPr>
          <w:trHeight w:val="919"/>
        </w:trPr>
        <w:tc>
          <w:tcPr>
            <w:tcW w:w="4395" w:type="dxa"/>
          </w:tcPr>
          <w:p w14:paraId="5B3B09A6" w14:textId="3863FDF1" w:rsidR="001B05C9" w:rsidRPr="00921145" w:rsidRDefault="001B05C9" w:rsidP="008025F0">
            <w:pPr>
              <w:kinsoku w:val="0"/>
              <w:overflowPunct w:val="0"/>
              <w:autoSpaceDE w:val="0"/>
              <w:autoSpaceDN w:val="0"/>
              <w:adjustRightInd w:val="0"/>
              <w:spacing w:before="145" w:after="160" w:line="259" w:lineRule="auto"/>
              <w:rPr>
                <w:b/>
                <w:bCs/>
              </w:rPr>
            </w:pPr>
            <w:r w:rsidRPr="00921145">
              <w:rPr>
                <w:b/>
                <w:bCs/>
              </w:rPr>
              <w:t>Quel est le niveau de formation le plus élevé de la personne ?</w:t>
            </w:r>
          </w:p>
        </w:tc>
        <w:tc>
          <w:tcPr>
            <w:tcW w:w="4626" w:type="dxa"/>
          </w:tcPr>
          <w:p w14:paraId="02EDFDF3" w14:textId="54E94670" w:rsidR="001B05C9" w:rsidRPr="00921145" w:rsidRDefault="001B05C9" w:rsidP="001B05C9">
            <w:pPr>
              <w:kinsoku w:val="0"/>
              <w:overflowPunct w:val="0"/>
              <w:autoSpaceDE w:val="0"/>
              <w:autoSpaceDN w:val="0"/>
              <w:adjustRightInd w:val="0"/>
              <w:spacing w:before="145"/>
              <w:rPr>
                <w:rFonts w:cstheme="minorHAnsi"/>
                <w:b/>
                <w:bCs/>
                <w:color w:val="4472C4" w:themeColor="accent1"/>
              </w:rPr>
            </w:pPr>
          </w:p>
        </w:tc>
      </w:tr>
      <w:tr w:rsidR="008025F0" w:rsidRPr="00934F59" w14:paraId="7E25A3BC" w14:textId="77777777" w:rsidTr="008025F0">
        <w:trPr>
          <w:trHeight w:val="624"/>
        </w:trPr>
        <w:tc>
          <w:tcPr>
            <w:tcW w:w="4395" w:type="dxa"/>
          </w:tcPr>
          <w:p w14:paraId="3DBC7A86" w14:textId="3B821F35" w:rsidR="008025F0" w:rsidRDefault="008025F0" w:rsidP="00AD7490">
            <w:pPr>
              <w:kinsoku w:val="0"/>
              <w:overflowPunct w:val="0"/>
              <w:autoSpaceDE w:val="0"/>
              <w:autoSpaceDN w:val="0"/>
              <w:adjustRightInd w:val="0"/>
              <w:spacing w:beforeLines="60" w:before="144" w:afterLines="60" w:after="144"/>
              <w:rPr>
                <w:rFonts w:ascii="Wingdings" w:hAnsi="Wingdings"/>
                <w:color w:val="000000"/>
              </w:rPr>
            </w:pPr>
            <w:r>
              <w:rPr>
                <w:rFonts w:ascii="Wingdings" w:hAnsi="Wingdings"/>
                <w:color w:val="000000"/>
              </w:rPr>
              <w:t></w:t>
            </w:r>
            <w:r>
              <w:rPr>
                <w:lang w:val="de-CH"/>
              </w:rPr>
              <w:t>Aucun diplôme</w:t>
            </w:r>
          </w:p>
        </w:tc>
        <w:tc>
          <w:tcPr>
            <w:tcW w:w="4626" w:type="dxa"/>
          </w:tcPr>
          <w:p w14:paraId="6A75D367" w14:textId="1429ADC9" w:rsidR="008025F0" w:rsidRPr="00921145" w:rsidRDefault="008025F0" w:rsidP="00AD7490">
            <w:pPr>
              <w:kinsoku w:val="0"/>
              <w:overflowPunct w:val="0"/>
              <w:autoSpaceDE w:val="0"/>
              <w:autoSpaceDN w:val="0"/>
              <w:adjustRightInd w:val="0"/>
              <w:spacing w:beforeLines="60" w:before="144" w:afterLines="60" w:after="144"/>
              <w:rPr>
                <w:rFonts w:cstheme="minorHAnsi"/>
              </w:rPr>
            </w:pPr>
            <w:r w:rsidRPr="00DC1A49">
              <w:rPr>
                <w:rFonts w:cstheme="minorHAnsi"/>
                <w:lang w:val="de-CH"/>
              </w:rPr>
              <w:sym w:font="Wingdings" w:char="F0E0"/>
            </w:r>
            <w:r w:rsidRPr="00921145">
              <w:rPr>
                <w:rFonts w:cstheme="minorHAnsi"/>
              </w:rPr>
              <w:t xml:space="preserve"> Décision</w:t>
            </w:r>
            <w:r w:rsidR="00BE1C05" w:rsidRPr="00921145">
              <w:rPr>
                <w:rFonts w:cstheme="minorHAnsi"/>
              </w:rPr>
              <w:t xml:space="preserve"> 1 </w:t>
            </w:r>
            <w:r w:rsidRPr="00921145">
              <w:rPr>
                <w:rFonts w:cstheme="minorHAnsi"/>
              </w:rPr>
              <w:t>: inscription auprès de l'orientation professionnelle ou convocation par celle-ci</w:t>
            </w:r>
          </w:p>
          <w:p w14:paraId="02B53E5A" w14:textId="7238071D" w:rsidR="008025F0" w:rsidRPr="00921145" w:rsidRDefault="008025F0" w:rsidP="00AD7490">
            <w:pPr>
              <w:kinsoku w:val="0"/>
              <w:overflowPunct w:val="0"/>
              <w:autoSpaceDE w:val="0"/>
              <w:autoSpaceDN w:val="0"/>
              <w:adjustRightInd w:val="0"/>
              <w:spacing w:beforeLines="60" w:before="144" w:afterLines="60" w:after="144"/>
              <w:rPr>
                <w:rFonts w:cstheme="minorHAnsi"/>
              </w:rPr>
            </w:pPr>
          </w:p>
        </w:tc>
      </w:tr>
      <w:tr w:rsidR="001B05C9" w:rsidRPr="00934F59" w14:paraId="02268DE0" w14:textId="77777777" w:rsidTr="008025F0">
        <w:trPr>
          <w:trHeight w:val="624"/>
        </w:trPr>
        <w:tc>
          <w:tcPr>
            <w:tcW w:w="4395" w:type="dxa"/>
          </w:tcPr>
          <w:p w14:paraId="66C0367A" w14:textId="3FEC0205" w:rsidR="001B05C9" w:rsidRDefault="001B05C9" w:rsidP="00AD7490">
            <w:pPr>
              <w:kinsoku w:val="0"/>
              <w:overflowPunct w:val="0"/>
              <w:autoSpaceDE w:val="0"/>
              <w:autoSpaceDN w:val="0"/>
              <w:adjustRightInd w:val="0"/>
              <w:spacing w:beforeLines="60" w:before="144" w:afterLines="60" w:after="144"/>
              <w:rPr>
                <w:lang w:val="de-CH"/>
              </w:rPr>
            </w:pPr>
            <w:r>
              <w:rPr>
                <w:rFonts w:ascii="Wingdings" w:hAnsi="Wingdings"/>
                <w:color w:val="000000"/>
              </w:rPr>
              <w:t></w:t>
            </w:r>
            <w:r>
              <w:rPr>
                <w:lang w:val="de-CH"/>
              </w:rPr>
              <w:t xml:space="preserve">Scolarité obligatoire </w:t>
            </w:r>
            <w:r w:rsidR="00D003E9">
              <w:rPr>
                <w:lang w:val="de-CH"/>
              </w:rPr>
              <w:t>(école primaire)</w:t>
            </w:r>
          </w:p>
          <w:p w14:paraId="54A0EE3B" w14:textId="77777777" w:rsidR="001B05C9" w:rsidRDefault="001B05C9" w:rsidP="00AD7490">
            <w:pPr>
              <w:kinsoku w:val="0"/>
              <w:overflowPunct w:val="0"/>
              <w:autoSpaceDE w:val="0"/>
              <w:autoSpaceDN w:val="0"/>
              <w:adjustRightInd w:val="0"/>
              <w:spacing w:beforeLines="60" w:before="144" w:afterLines="60" w:after="144"/>
              <w:rPr>
                <w:lang w:val="de-CH"/>
              </w:rPr>
            </w:pPr>
          </w:p>
        </w:tc>
        <w:tc>
          <w:tcPr>
            <w:tcW w:w="4626" w:type="dxa"/>
          </w:tcPr>
          <w:p w14:paraId="7CFA979C" w14:textId="1DFCA847" w:rsidR="001B05C9" w:rsidRPr="00921145" w:rsidRDefault="001B05C9" w:rsidP="00AD7490">
            <w:pPr>
              <w:kinsoku w:val="0"/>
              <w:overflowPunct w:val="0"/>
              <w:autoSpaceDE w:val="0"/>
              <w:autoSpaceDN w:val="0"/>
              <w:adjustRightInd w:val="0"/>
              <w:spacing w:beforeLines="60" w:before="144" w:afterLines="60" w:after="144"/>
              <w:rPr>
                <w:rFonts w:cstheme="minorHAnsi"/>
              </w:rPr>
            </w:pPr>
            <w:r w:rsidRPr="00DC1A49">
              <w:rPr>
                <w:rFonts w:cstheme="minorHAnsi"/>
                <w:lang w:val="de-CH"/>
              </w:rPr>
              <w:sym w:font="Wingdings" w:char="F0E0"/>
            </w:r>
            <w:r w:rsidRPr="00921145">
              <w:rPr>
                <w:rFonts w:cstheme="minorHAnsi"/>
              </w:rPr>
              <w:t xml:space="preserve"> </w:t>
            </w:r>
            <w:r w:rsidR="0052201E" w:rsidRPr="00921145">
              <w:rPr>
                <w:rFonts w:cstheme="minorHAnsi"/>
              </w:rPr>
              <w:t>Décision</w:t>
            </w:r>
            <w:r w:rsidR="00BE1C05" w:rsidRPr="00921145">
              <w:rPr>
                <w:rFonts w:cstheme="minorHAnsi"/>
              </w:rPr>
              <w:t xml:space="preserve"> 1 </w:t>
            </w:r>
            <w:r w:rsidR="0052201E" w:rsidRPr="00921145">
              <w:rPr>
                <w:rFonts w:cstheme="minorHAnsi"/>
              </w:rPr>
              <w:t xml:space="preserve">: </w:t>
            </w:r>
            <w:r w:rsidRPr="00921145">
              <w:rPr>
                <w:rFonts w:cstheme="minorHAnsi"/>
              </w:rPr>
              <w:t>inscription auprès du service d'orientation professionnelle ou convocation par celui-ci</w:t>
            </w:r>
          </w:p>
          <w:p w14:paraId="3CE040E6" w14:textId="77777777" w:rsidR="001B05C9" w:rsidRPr="00921145" w:rsidRDefault="001B05C9" w:rsidP="00AD7490">
            <w:pPr>
              <w:kinsoku w:val="0"/>
              <w:overflowPunct w:val="0"/>
              <w:autoSpaceDE w:val="0"/>
              <w:autoSpaceDN w:val="0"/>
              <w:adjustRightInd w:val="0"/>
              <w:spacing w:beforeLines="60" w:before="144" w:afterLines="60" w:after="144"/>
              <w:rPr>
                <w:rFonts w:cstheme="minorHAnsi"/>
                <w:color w:val="4472C4" w:themeColor="accent1"/>
              </w:rPr>
            </w:pPr>
          </w:p>
        </w:tc>
      </w:tr>
      <w:tr w:rsidR="001B05C9" w:rsidRPr="00934F59" w14:paraId="64E2BC83" w14:textId="77777777" w:rsidTr="008025F0">
        <w:trPr>
          <w:trHeight w:val="1888"/>
        </w:trPr>
        <w:tc>
          <w:tcPr>
            <w:tcW w:w="4395" w:type="dxa"/>
          </w:tcPr>
          <w:p w14:paraId="7FF4F7C5" w14:textId="7F3FA390" w:rsidR="001B05C9" w:rsidRPr="00921145" w:rsidRDefault="001B05C9" w:rsidP="00AD7490">
            <w:pPr>
              <w:kinsoku w:val="0"/>
              <w:overflowPunct w:val="0"/>
              <w:autoSpaceDE w:val="0"/>
              <w:autoSpaceDN w:val="0"/>
              <w:adjustRightInd w:val="0"/>
              <w:spacing w:beforeLines="60" w:before="144" w:afterLines="60" w:after="144"/>
            </w:pPr>
            <w:r>
              <w:rPr>
                <w:rFonts w:ascii="Wingdings" w:hAnsi="Wingdings"/>
                <w:color w:val="000000"/>
              </w:rPr>
              <w:t></w:t>
            </w:r>
            <w:r w:rsidRPr="00921145">
              <w:t>Niveau secondaire II (</w:t>
            </w:r>
            <w:r w:rsidR="00D003E9" w:rsidRPr="00921145">
              <w:t xml:space="preserve">p. ex. </w:t>
            </w:r>
            <w:r w:rsidRPr="00921145">
              <w:t>formation professionnelle, gymnase</w:t>
            </w:r>
            <w:r w:rsidR="00D003E9" w:rsidRPr="00921145">
              <w:t>, etc.</w:t>
            </w:r>
            <w:r w:rsidRPr="00921145">
              <w:t xml:space="preserve">) </w:t>
            </w:r>
            <w:r w:rsidR="0052362B" w:rsidRPr="00921145">
              <w:t>obtenu à l'étranger</w:t>
            </w:r>
          </w:p>
          <w:p w14:paraId="4B6A7D57" w14:textId="77777777" w:rsidR="001B05C9" w:rsidRPr="00921145" w:rsidRDefault="001B05C9" w:rsidP="00AD7490">
            <w:pPr>
              <w:kinsoku w:val="0"/>
              <w:overflowPunct w:val="0"/>
              <w:autoSpaceDE w:val="0"/>
              <w:autoSpaceDN w:val="0"/>
              <w:adjustRightInd w:val="0"/>
              <w:spacing w:beforeLines="60" w:before="144" w:afterLines="60" w:after="144"/>
            </w:pPr>
          </w:p>
        </w:tc>
        <w:tc>
          <w:tcPr>
            <w:tcW w:w="4626" w:type="dxa"/>
          </w:tcPr>
          <w:p w14:paraId="251B9A52" w14:textId="6D0FAAB4" w:rsidR="00B57721" w:rsidRPr="00921145" w:rsidRDefault="00D003E9" w:rsidP="0052362B">
            <w:pPr>
              <w:kinsoku w:val="0"/>
              <w:overflowPunct w:val="0"/>
              <w:autoSpaceDE w:val="0"/>
              <w:autoSpaceDN w:val="0"/>
              <w:adjustRightInd w:val="0"/>
              <w:spacing w:beforeLines="60" w:before="144" w:afterLines="60" w:after="144"/>
              <w:rPr>
                <w:rFonts w:cstheme="minorHAnsi"/>
              </w:rPr>
            </w:pPr>
            <w:r w:rsidRPr="00DC1A49">
              <w:rPr>
                <w:rFonts w:cstheme="minorHAnsi"/>
                <w:lang w:val="de-CH"/>
              </w:rPr>
              <w:sym w:font="Wingdings" w:char="F0E0"/>
            </w:r>
            <w:r w:rsidRPr="00921145">
              <w:rPr>
                <w:rFonts w:cstheme="minorHAnsi"/>
              </w:rPr>
              <w:t xml:space="preserve"> </w:t>
            </w:r>
            <w:r w:rsidR="0052201E" w:rsidRPr="00921145">
              <w:rPr>
                <w:rFonts w:cstheme="minorHAnsi"/>
              </w:rPr>
              <w:t>Décision</w:t>
            </w:r>
            <w:r w:rsidR="00BE1C05" w:rsidRPr="00921145">
              <w:rPr>
                <w:rFonts w:cstheme="minorHAnsi"/>
              </w:rPr>
              <w:t xml:space="preserve"> 1 </w:t>
            </w:r>
            <w:r w:rsidR="0052201E" w:rsidRPr="00921145">
              <w:rPr>
                <w:rFonts w:cstheme="minorHAnsi"/>
              </w:rPr>
              <w:t>:</w:t>
            </w:r>
            <w:bookmarkStart w:id="4" w:name="_Hlk122699142"/>
            <w:r w:rsidR="00B57721" w:rsidRPr="00921145">
              <w:rPr>
                <w:rFonts w:cstheme="minorHAnsi"/>
              </w:rPr>
              <w:t xml:space="preserve"> Inscription auprès du service d'orientation professionnelle ou convocation par celui-ci</w:t>
            </w:r>
            <w:bookmarkEnd w:id="4"/>
          </w:p>
          <w:p w14:paraId="4F575849" w14:textId="09B20342" w:rsidR="001B05C9" w:rsidRPr="00921145" w:rsidRDefault="001B05C9" w:rsidP="00AD7490">
            <w:pPr>
              <w:kinsoku w:val="0"/>
              <w:overflowPunct w:val="0"/>
              <w:autoSpaceDE w:val="0"/>
              <w:autoSpaceDN w:val="0"/>
              <w:adjustRightInd w:val="0"/>
              <w:spacing w:beforeLines="60" w:before="144" w:afterLines="60" w:after="144"/>
              <w:rPr>
                <w:rFonts w:cstheme="minorHAnsi"/>
                <w:color w:val="4472C4" w:themeColor="accent1"/>
              </w:rPr>
            </w:pPr>
          </w:p>
        </w:tc>
      </w:tr>
      <w:tr w:rsidR="001B05C9" w:rsidRPr="00934F59" w14:paraId="77067794" w14:textId="77777777" w:rsidTr="008025F0">
        <w:trPr>
          <w:trHeight w:val="1888"/>
        </w:trPr>
        <w:tc>
          <w:tcPr>
            <w:tcW w:w="4395" w:type="dxa"/>
          </w:tcPr>
          <w:p w14:paraId="631A222D" w14:textId="33D64DED" w:rsidR="001B05C9" w:rsidRPr="00921145" w:rsidRDefault="001B05C9" w:rsidP="00AD7490">
            <w:pPr>
              <w:kinsoku w:val="0"/>
              <w:overflowPunct w:val="0"/>
              <w:autoSpaceDE w:val="0"/>
              <w:autoSpaceDN w:val="0"/>
              <w:adjustRightInd w:val="0"/>
              <w:spacing w:beforeLines="60" w:before="144" w:afterLines="60" w:after="144"/>
            </w:pPr>
            <w:r>
              <w:rPr>
                <w:rFonts w:ascii="Wingdings" w:hAnsi="Wingdings"/>
                <w:color w:val="000000"/>
              </w:rPr>
              <w:t></w:t>
            </w:r>
            <w:r w:rsidRPr="00921145">
              <w:t xml:space="preserve">Diplôme de l'enseignement supérieur (haute école spécialisée, université) </w:t>
            </w:r>
            <w:r w:rsidR="0052362B" w:rsidRPr="00921145">
              <w:t>obtenu à l'étranger</w:t>
            </w:r>
          </w:p>
          <w:p w14:paraId="6966DF2E" w14:textId="77777777" w:rsidR="001B05C9" w:rsidRPr="00921145" w:rsidRDefault="001B05C9" w:rsidP="00AD7490">
            <w:pPr>
              <w:kinsoku w:val="0"/>
              <w:overflowPunct w:val="0"/>
              <w:autoSpaceDE w:val="0"/>
              <w:autoSpaceDN w:val="0"/>
              <w:adjustRightInd w:val="0"/>
              <w:spacing w:beforeLines="60" w:before="144" w:afterLines="60" w:after="144"/>
            </w:pPr>
          </w:p>
        </w:tc>
        <w:tc>
          <w:tcPr>
            <w:tcW w:w="4626" w:type="dxa"/>
          </w:tcPr>
          <w:p w14:paraId="7A820AA8" w14:textId="737C7EFF" w:rsidR="001B05C9" w:rsidRPr="00921145" w:rsidRDefault="00D003E9" w:rsidP="0052362B">
            <w:pPr>
              <w:kinsoku w:val="0"/>
              <w:overflowPunct w:val="0"/>
              <w:autoSpaceDE w:val="0"/>
              <w:autoSpaceDN w:val="0"/>
              <w:adjustRightInd w:val="0"/>
              <w:spacing w:beforeLines="60" w:before="144" w:afterLines="60" w:after="144"/>
              <w:rPr>
                <w:rFonts w:cstheme="minorHAnsi"/>
              </w:rPr>
            </w:pPr>
            <w:r w:rsidRPr="00DC1A49">
              <w:rPr>
                <w:rFonts w:cstheme="minorHAnsi"/>
                <w:lang w:val="de-CH"/>
              </w:rPr>
              <w:sym w:font="Wingdings" w:char="F0E0"/>
            </w:r>
            <w:r w:rsidRPr="00921145">
              <w:rPr>
                <w:rFonts w:cstheme="minorHAnsi"/>
              </w:rPr>
              <w:t xml:space="preserve"> </w:t>
            </w:r>
            <w:r w:rsidR="0052201E" w:rsidRPr="00921145">
              <w:rPr>
                <w:rFonts w:cstheme="minorHAnsi"/>
              </w:rPr>
              <w:t>Décision</w:t>
            </w:r>
            <w:r w:rsidR="00BE1C05" w:rsidRPr="00921145">
              <w:rPr>
                <w:rFonts w:cstheme="minorHAnsi"/>
              </w:rPr>
              <w:t xml:space="preserve"> 1 </w:t>
            </w:r>
            <w:r w:rsidR="0052201E" w:rsidRPr="00921145">
              <w:rPr>
                <w:rFonts w:cstheme="minorHAnsi"/>
              </w:rPr>
              <w:t>: inscription auprès du service d'orientation professionnelle ou convocation par celui-ci</w:t>
            </w:r>
          </w:p>
          <w:p w14:paraId="2A8CCFA3" w14:textId="4E128E34" w:rsidR="0052201E" w:rsidRPr="00921145" w:rsidRDefault="0052201E" w:rsidP="00AD7490">
            <w:pPr>
              <w:kinsoku w:val="0"/>
              <w:overflowPunct w:val="0"/>
              <w:autoSpaceDE w:val="0"/>
              <w:autoSpaceDN w:val="0"/>
              <w:adjustRightInd w:val="0"/>
              <w:spacing w:beforeLines="60" w:before="144" w:afterLines="60" w:after="144"/>
              <w:rPr>
                <w:rFonts w:cstheme="minorHAnsi"/>
                <w:color w:val="4472C4" w:themeColor="accent1"/>
              </w:rPr>
            </w:pPr>
          </w:p>
        </w:tc>
      </w:tr>
    </w:tbl>
    <w:p w14:paraId="5AD947B8" w14:textId="15140EA8" w:rsidR="00274BF7" w:rsidRPr="00921145" w:rsidRDefault="00274BF7" w:rsidP="003D4C2A">
      <w:pPr>
        <w:spacing w:before="94" w:after="0" w:line="240" w:lineRule="auto"/>
        <w:rPr>
          <w:rFonts w:cstheme="minorHAnsi"/>
          <w:b/>
          <w:bCs/>
          <w:color w:val="556470"/>
          <w:sz w:val="24"/>
          <w:szCs w:val="24"/>
        </w:rPr>
      </w:pPr>
    </w:p>
    <w:p w14:paraId="3D8306FE" w14:textId="77777777" w:rsidR="001B05C9" w:rsidRPr="00921145" w:rsidRDefault="001B05C9" w:rsidP="003D4C2A">
      <w:pPr>
        <w:spacing w:before="94" w:after="0" w:line="240" w:lineRule="auto"/>
        <w:rPr>
          <w:rFonts w:cstheme="minorHAnsi"/>
          <w:b/>
          <w:bCs/>
          <w:color w:val="556470"/>
          <w:sz w:val="24"/>
          <w:szCs w:val="24"/>
        </w:rPr>
      </w:pPr>
    </w:p>
    <w:p w14:paraId="45C07774" w14:textId="4FE15F77" w:rsidR="00663600" w:rsidRPr="00921145" w:rsidRDefault="00663600">
      <w:pPr>
        <w:rPr>
          <w:rFonts w:eastAsiaTheme="minorEastAsia" w:cstheme="minorHAnsi"/>
          <w:color w:val="007062"/>
          <w:sz w:val="20"/>
          <w:szCs w:val="20"/>
        </w:rPr>
      </w:pPr>
      <w:bookmarkStart w:id="5" w:name="c)_Ergebnisse_Kurzassessment"/>
      <w:bookmarkStart w:id="6" w:name="1._Sprachkenntnisse"/>
      <w:bookmarkEnd w:id="5"/>
      <w:bookmarkEnd w:id="6"/>
      <w:r w:rsidRPr="00921145">
        <w:rPr>
          <w:rFonts w:eastAsiaTheme="minorEastAsia" w:cstheme="minorHAnsi"/>
          <w:color w:val="007062"/>
          <w:sz w:val="20"/>
          <w:szCs w:val="20"/>
        </w:rPr>
        <w:br w:type="page"/>
      </w:r>
    </w:p>
    <w:p w14:paraId="4F6498D5" w14:textId="77777777" w:rsidR="00AB390F" w:rsidRPr="00921145" w:rsidRDefault="00AB390F" w:rsidP="00A11B54">
      <w:pPr>
        <w:spacing w:before="94" w:after="0" w:line="240" w:lineRule="auto"/>
        <w:rPr>
          <w:rFonts w:cstheme="minorHAnsi"/>
          <w:b/>
          <w:bCs/>
          <w:color w:val="556470"/>
          <w:sz w:val="24"/>
          <w:szCs w:val="24"/>
        </w:rPr>
      </w:pPr>
    </w:p>
    <w:p w14:paraId="7AEFBA6C" w14:textId="46452570" w:rsidR="00A11B54" w:rsidRPr="00331A12" w:rsidRDefault="00C06433" w:rsidP="00A11B54">
      <w:pPr>
        <w:spacing w:before="94" w:after="0" w:line="240" w:lineRule="auto"/>
        <w:rPr>
          <w:rFonts w:cstheme="minorHAnsi"/>
          <w:b/>
          <w:bCs/>
          <w:color w:val="556470"/>
          <w:sz w:val="24"/>
          <w:szCs w:val="24"/>
          <w:lang w:val="de-CH"/>
        </w:rPr>
      </w:pPr>
      <w:r>
        <w:rPr>
          <w:rFonts w:cstheme="minorHAnsi"/>
          <w:b/>
          <w:bCs/>
          <w:color w:val="556470"/>
          <w:sz w:val="24"/>
          <w:szCs w:val="24"/>
          <w:lang w:val="de-CH"/>
        </w:rPr>
        <w:t>Point</w:t>
      </w:r>
      <w:r w:rsidR="00FB4388">
        <w:rPr>
          <w:rFonts w:cstheme="minorHAnsi"/>
          <w:b/>
          <w:bCs/>
          <w:color w:val="556470"/>
          <w:sz w:val="24"/>
          <w:szCs w:val="24"/>
          <w:lang w:val="de-CH"/>
        </w:rPr>
        <w:t xml:space="preserve"> </w:t>
      </w:r>
      <w:proofErr w:type="gramStart"/>
      <w:r w:rsidR="00FB4388">
        <w:rPr>
          <w:rFonts w:cstheme="minorHAnsi"/>
          <w:b/>
          <w:bCs/>
          <w:color w:val="556470"/>
          <w:sz w:val="24"/>
          <w:szCs w:val="24"/>
          <w:lang w:val="de-CH"/>
        </w:rPr>
        <w:t>7 :</w:t>
      </w:r>
      <w:proofErr w:type="gramEnd"/>
      <w:r w:rsidR="00FB4388">
        <w:rPr>
          <w:rFonts w:cstheme="minorHAnsi"/>
          <w:b/>
          <w:bCs/>
          <w:color w:val="556470"/>
          <w:sz w:val="24"/>
          <w:szCs w:val="24"/>
          <w:lang w:val="de-CH"/>
        </w:rPr>
        <w:t xml:space="preserve"> </w:t>
      </w:r>
      <w:proofErr w:type="spellStart"/>
      <w:r w:rsidR="00A11B54">
        <w:rPr>
          <w:rFonts w:cstheme="minorHAnsi"/>
          <w:b/>
          <w:bCs/>
          <w:color w:val="556470"/>
          <w:sz w:val="24"/>
          <w:szCs w:val="24"/>
          <w:lang w:val="de-CH"/>
        </w:rPr>
        <w:t>Décision</w:t>
      </w:r>
      <w:proofErr w:type="spellEnd"/>
      <w:r w:rsidR="00A11B54">
        <w:rPr>
          <w:rFonts w:cstheme="minorHAnsi"/>
          <w:b/>
          <w:bCs/>
          <w:color w:val="556470"/>
          <w:sz w:val="24"/>
          <w:szCs w:val="24"/>
          <w:lang w:val="de-CH"/>
        </w:rPr>
        <w:t xml:space="preserve"> </w:t>
      </w:r>
      <w:r w:rsidR="006F2685">
        <w:rPr>
          <w:rFonts w:cstheme="minorHAnsi"/>
          <w:b/>
          <w:bCs/>
          <w:color w:val="556470"/>
          <w:sz w:val="24"/>
          <w:szCs w:val="24"/>
          <w:lang w:val="de-CH"/>
        </w:rPr>
        <w:t xml:space="preserve">de triage </w:t>
      </w:r>
    </w:p>
    <w:p w14:paraId="59CFC0C3" w14:textId="77777777" w:rsidR="00A11B54" w:rsidRPr="0028185B" w:rsidRDefault="00A11B54" w:rsidP="00A11B54">
      <w:pPr>
        <w:kinsoku w:val="0"/>
        <w:overflowPunct w:val="0"/>
        <w:autoSpaceDE w:val="0"/>
        <w:autoSpaceDN w:val="0"/>
        <w:adjustRightInd w:val="0"/>
        <w:spacing w:before="47" w:after="0" w:line="240" w:lineRule="auto"/>
        <w:ind w:left="40"/>
        <w:rPr>
          <w:rFonts w:cstheme="minorHAnsi"/>
          <w:color w:val="556470"/>
          <w:sz w:val="16"/>
          <w:szCs w:val="16"/>
        </w:rPr>
      </w:pPr>
    </w:p>
    <w:tbl>
      <w:tblPr>
        <w:tblStyle w:val="Grilledutableau"/>
        <w:tblW w:w="0" w:type="auto"/>
        <w:tblInd w:w="-5" w:type="dxa"/>
        <w:tblLook w:val="04A0" w:firstRow="1" w:lastRow="0" w:firstColumn="1" w:lastColumn="0" w:noHBand="0" w:noVBand="1"/>
      </w:tblPr>
      <w:tblGrid>
        <w:gridCol w:w="4253"/>
        <w:gridCol w:w="4768"/>
      </w:tblGrid>
      <w:tr w:rsidR="0060491F" w:rsidRPr="00E53DCC" w14:paraId="4F75DA23" w14:textId="77777777" w:rsidTr="00E53DCC">
        <w:tc>
          <w:tcPr>
            <w:tcW w:w="4253" w:type="dxa"/>
            <w:tcBorders>
              <w:bottom w:val="nil"/>
            </w:tcBorders>
          </w:tcPr>
          <w:p w14:paraId="64009A6B" w14:textId="792AA9A8" w:rsidR="008025F0" w:rsidRPr="00921145" w:rsidRDefault="0052201E" w:rsidP="00AD7490">
            <w:pPr>
              <w:kinsoku w:val="0"/>
              <w:overflowPunct w:val="0"/>
              <w:autoSpaceDE w:val="0"/>
              <w:autoSpaceDN w:val="0"/>
              <w:adjustRightInd w:val="0"/>
              <w:spacing w:beforeLines="60" w:before="144" w:afterLines="60" w:after="144"/>
              <w:rPr>
                <w:rFonts w:cstheme="minorHAnsi"/>
                <w:b/>
                <w:bCs/>
              </w:rPr>
            </w:pPr>
            <w:r w:rsidRPr="00921145">
              <w:rPr>
                <w:rFonts w:cstheme="minorHAnsi"/>
                <w:b/>
                <w:bCs/>
              </w:rPr>
              <w:t>Décision</w:t>
            </w:r>
            <w:r w:rsidR="00A42F08" w:rsidRPr="00921145">
              <w:rPr>
                <w:rFonts w:cstheme="minorHAnsi"/>
                <w:b/>
                <w:bCs/>
              </w:rPr>
              <w:t xml:space="preserve"> 1 </w:t>
            </w:r>
            <w:r w:rsidRPr="00921145">
              <w:rPr>
                <w:rFonts w:cstheme="minorHAnsi"/>
                <w:b/>
                <w:bCs/>
              </w:rPr>
              <w:t xml:space="preserve">: </w:t>
            </w:r>
          </w:p>
          <w:p w14:paraId="7F05BB2A" w14:textId="04D46A59" w:rsidR="003B4BD3" w:rsidRPr="00921145" w:rsidRDefault="00E0774C" w:rsidP="00AD7490">
            <w:pPr>
              <w:kinsoku w:val="0"/>
              <w:overflowPunct w:val="0"/>
              <w:autoSpaceDE w:val="0"/>
              <w:autoSpaceDN w:val="0"/>
              <w:adjustRightInd w:val="0"/>
              <w:spacing w:beforeLines="60" w:before="144" w:afterLines="60" w:after="144"/>
              <w:rPr>
                <w:rFonts w:cstheme="minorHAnsi"/>
                <w:b/>
                <w:bCs/>
              </w:rPr>
            </w:pPr>
            <w:r w:rsidRPr="00921145">
              <w:rPr>
                <w:rFonts w:cstheme="minorHAnsi"/>
                <w:b/>
                <w:bCs/>
              </w:rPr>
              <w:t xml:space="preserve">Inscription </w:t>
            </w:r>
            <w:r w:rsidRPr="00921145">
              <w:rPr>
                <w:rFonts w:cstheme="minorHAnsi"/>
              </w:rPr>
              <w:t xml:space="preserve">à un </w:t>
            </w:r>
            <w:r w:rsidR="00306A16" w:rsidRPr="00921145">
              <w:rPr>
                <w:rFonts w:cstheme="minorHAnsi"/>
              </w:rPr>
              <w:t xml:space="preserve">entretien auprès du </w:t>
            </w:r>
            <w:r w:rsidR="00306A16" w:rsidRPr="00921145">
              <w:rPr>
                <w:rFonts w:cstheme="minorHAnsi"/>
                <w:b/>
                <w:bCs/>
              </w:rPr>
              <w:t>service d'orientation professionnelle</w:t>
            </w:r>
          </w:p>
          <w:p w14:paraId="431A84E9" w14:textId="2DA18499" w:rsidR="0060491F" w:rsidRPr="00921145" w:rsidRDefault="0060491F" w:rsidP="00AD7490">
            <w:pPr>
              <w:kinsoku w:val="0"/>
              <w:overflowPunct w:val="0"/>
              <w:autoSpaceDE w:val="0"/>
              <w:autoSpaceDN w:val="0"/>
              <w:adjustRightInd w:val="0"/>
              <w:spacing w:beforeLines="60" w:before="144" w:afterLines="60" w:after="144"/>
              <w:rPr>
                <w:rFonts w:cstheme="minorHAnsi"/>
              </w:rPr>
            </w:pPr>
          </w:p>
        </w:tc>
        <w:tc>
          <w:tcPr>
            <w:tcW w:w="4768" w:type="dxa"/>
            <w:tcBorders>
              <w:bottom w:val="nil"/>
            </w:tcBorders>
          </w:tcPr>
          <w:p w14:paraId="52EAC8A6" w14:textId="77777777" w:rsidR="008025F0" w:rsidRPr="00921145" w:rsidRDefault="008025F0" w:rsidP="00AD7490">
            <w:pPr>
              <w:kinsoku w:val="0"/>
              <w:overflowPunct w:val="0"/>
              <w:autoSpaceDE w:val="0"/>
              <w:autoSpaceDN w:val="0"/>
              <w:adjustRightInd w:val="0"/>
              <w:spacing w:beforeLines="60" w:before="144" w:afterLines="60" w:after="144"/>
              <w:rPr>
                <w:rFonts w:eastAsia="Symbol" w:cstheme="minorHAnsi"/>
              </w:rPr>
            </w:pPr>
          </w:p>
          <w:p w14:paraId="6B69A899" w14:textId="7FF8BBB3" w:rsidR="0060491F" w:rsidRPr="00C06433" w:rsidRDefault="00AC563C" w:rsidP="00AD7490">
            <w:pPr>
              <w:kinsoku w:val="0"/>
              <w:overflowPunct w:val="0"/>
              <w:autoSpaceDE w:val="0"/>
              <w:autoSpaceDN w:val="0"/>
              <w:adjustRightInd w:val="0"/>
              <w:spacing w:beforeLines="60" w:before="144" w:afterLines="60" w:after="144"/>
              <w:rPr>
                <w:rFonts w:ascii="Symbol" w:eastAsia="Symbol" w:hAnsi="Symbol" w:cstheme="minorHAnsi"/>
                <w:sz w:val="32"/>
                <w:szCs w:val="32"/>
              </w:rPr>
            </w:pPr>
            <w:r>
              <w:rPr>
                <w:rFonts w:ascii="Wingdings" w:hAnsi="Wingdings"/>
                <w:color w:val="000000"/>
              </w:rPr>
              <w:t></w:t>
            </w:r>
            <w:r w:rsidRPr="00921145">
              <w:rPr>
                <w:rFonts w:cstheme="minorHAnsi"/>
              </w:rPr>
              <w:t xml:space="preserve"> </w:t>
            </w:r>
            <w:r w:rsidR="00E53DCC" w:rsidRPr="00921145">
              <w:rPr>
                <w:rFonts w:cstheme="minorHAnsi"/>
              </w:rPr>
              <w:t xml:space="preserve">La personne </w:t>
            </w:r>
            <w:r w:rsidR="00E53DCC" w:rsidRPr="00921145">
              <w:rPr>
                <w:rFonts w:cstheme="minorHAnsi"/>
                <w:b/>
                <w:bCs/>
              </w:rPr>
              <w:t xml:space="preserve">est inscrite de manière </w:t>
            </w:r>
            <w:r w:rsidR="00C06433">
              <w:rPr>
                <w:rFonts w:cstheme="minorHAnsi"/>
                <w:b/>
                <w:bCs/>
              </w:rPr>
              <w:t>contraignante</w:t>
            </w:r>
            <w:r w:rsidR="00E53DCC" w:rsidRPr="00921145">
              <w:rPr>
                <w:rFonts w:cstheme="minorHAnsi"/>
                <w:b/>
                <w:bCs/>
              </w:rPr>
              <w:t xml:space="preserve"> à un rendez-vous auprès du service d'orientation professionnelle</w:t>
            </w:r>
          </w:p>
        </w:tc>
      </w:tr>
      <w:tr w:rsidR="00710CAC" w:rsidRPr="00E53DCC" w14:paraId="2BB33BE6" w14:textId="77777777" w:rsidTr="00E53DCC">
        <w:tc>
          <w:tcPr>
            <w:tcW w:w="4253" w:type="dxa"/>
            <w:tcBorders>
              <w:top w:val="nil"/>
            </w:tcBorders>
          </w:tcPr>
          <w:p w14:paraId="62E0C801" w14:textId="64EF0DD5" w:rsidR="0052201E" w:rsidRPr="00C06433" w:rsidRDefault="0052201E" w:rsidP="00E53DCC">
            <w:pPr>
              <w:kinsoku w:val="0"/>
              <w:overflowPunct w:val="0"/>
              <w:autoSpaceDE w:val="0"/>
              <w:autoSpaceDN w:val="0"/>
              <w:adjustRightInd w:val="0"/>
              <w:spacing w:beforeLines="60" w:before="144" w:afterLines="60" w:after="144"/>
              <w:rPr>
                <w:rFonts w:cstheme="minorHAnsi"/>
              </w:rPr>
            </w:pPr>
          </w:p>
        </w:tc>
        <w:tc>
          <w:tcPr>
            <w:tcW w:w="4768" w:type="dxa"/>
            <w:tcBorders>
              <w:top w:val="nil"/>
            </w:tcBorders>
          </w:tcPr>
          <w:p w14:paraId="0F1CA5D8" w14:textId="77777777" w:rsidR="00C06433" w:rsidRDefault="003B4BD3" w:rsidP="00E53DCC">
            <w:pPr>
              <w:kinsoku w:val="0"/>
              <w:overflowPunct w:val="0"/>
              <w:autoSpaceDE w:val="0"/>
              <w:autoSpaceDN w:val="0"/>
              <w:adjustRightInd w:val="0"/>
              <w:spacing w:beforeLines="60" w:before="144" w:afterLines="60" w:after="144"/>
              <w:rPr>
                <w:rFonts w:cstheme="minorHAnsi"/>
                <w:b/>
                <w:bCs/>
              </w:rPr>
            </w:pPr>
            <w:r>
              <w:rPr>
                <w:rFonts w:ascii="Wingdings" w:hAnsi="Wingdings"/>
                <w:color w:val="000000"/>
              </w:rPr>
              <w:t></w:t>
            </w:r>
            <w:r w:rsidRPr="00921145">
              <w:rPr>
                <w:rFonts w:cstheme="minorHAnsi"/>
              </w:rPr>
              <w:t xml:space="preserve"> </w:t>
            </w:r>
            <w:r w:rsidR="00E53DCC" w:rsidRPr="00921145">
              <w:rPr>
                <w:rFonts w:cstheme="minorHAnsi"/>
              </w:rPr>
              <w:t xml:space="preserve">La personne </w:t>
            </w:r>
            <w:r w:rsidR="00E53DCC" w:rsidRPr="00921145">
              <w:rPr>
                <w:rFonts w:cstheme="minorHAnsi"/>
                <w:b/>
                <w:bCs/>
              </w:rPr>
              <w:t>est convoquée/invitée par le service d'orientation professionnelle</w:t>
            </w:r>
          </w:p>
          <w:p w14:paraId="25A8AFA0" w14:textId="49A30C53" w:rsidR="00E53DCC" w:rsidRPr="00921145" w:rsidRDefault="00E53DCC" w:rsidP="00E53DCC">
            <w:pPr>
              <w:kinsoku w:val="0"/>
              <w:overflowPunct w:val="0"/>
              <w:autoSpaceDE w:val="0"/>
              <w:autoSpaceDN w:val="0"/>
              <w:adjustRightInd w:val="0"/>
              <w:spacing w:beforeLines="60" w:before="144" w:afterLines="60" w:after="144"/>
              <w:rPr>
                <w:rFonts w:cstheme="minorHAnsi"/>
              </w:rPr>
            </w:pPr>
            <w:r w:rsidRPr="00921145">
              <w:rPr>
                <w:rFonts w:cstheme="minorHAnsi"/>
              </w:rPr>
              <w:t>(</w:t>
            </w:r>
            <w:proofErr w:type="gramStart"/>
            <w:r w:rsidRPr="00921145">
              <w:rPr>
                <w:rFonts w:cstheme="minorHAnsi"/>
              </w:rPr>
              <w:t>dans</w:t>
            </w:r>
            <w:proofErr w:type="gramEnd"/>
            <w:r w:rsidRPr="00921145">
              <w:rPr>
                <w:rFonts w:cstheme="minorHAnsi"/>
              </w:rPr>
              <w:t xml:space="preserve"> ce cas, les données de base de la personne doivent être transmises au service d'orientation professionnelle)</w:t>
            </w:r>
          </w:p>
          <w:p w14:paraId="6465AD38" w14:textId="5366477E" w:rsidR="00710CAC" w:rsidRPr="00921145" w:rsidRDefault="00710CAC" w:rsidP="00AD7490">
            <w:pPr>
              <w:kinsoku w:val="0"/>
              <w:overflowPunct w:val="0"/>
              <w:autoSpaceDE w:val="0"/>
              <w:autoSpaceDN w:val="0"/>
              <w:adjustRightInd w:val="0"/>
              <w:spacing w:beforeLines="60" w:before="144" w:afterLines="60" w:after="144"/>
              <w:rPr>
                <w:rFonts w:cstheme="minorHAnsi"/>
                <w:sz w:val="32"/>
                <w:szCs w:val="32"/>
              </w:rPr>
            </w:pPr>
          </w:p>
        </w:tc>
      </w:tr>
      <w:tr w:rsidR="007649D5" w:rsidRPr="000F3703" w14:paraId="1ACCF9E1" w14:textId="77777777" w:rsidTr="00E53DCC">
        <w:tc>
          <w:tcPr>
            <w:tcW w:w="4253" w:type="dxa"/>
          </w:tcPr>
          <w:p w14:paraId="563C3188" w14:textId="7B5DD869" w:rsidR="007649D5" w:rsidRPr="00921145" w:rsidRDefault="007649D5" w:rsidP="00AD7490">
            <w:pPr>
              <w:kinsoku w:val="0"/>
              <w:overflowPunct w:val="0"/>
              <w:autoSpaceDE w:val="0"/>
              <w:autoSpaceDN w:val="0"/>
              <w:adjustRightInd w:val="0"/>
              <w:spacing w:beforeLines="60" w:before="144" w:afterLines="60" w:after="144"/>
              <w:rPr>
                <w:rFonts w:cstheme="minorHAnsi"/>
                <w:b/>
                <w:bCs/>
              </w:rPr>
            </w:pPr>
            <w:r w:rsidRPr="00921145">
              <w:rPr>
                <w:rFonts w:cstheme="minorHAnsi"/>
              </w:rPr>
              <w:t xml:space="preserve">La personne </w:t>
            </w:r>
            <w:r w:rsidR="002B4D5A" w:rsidRPr="00921145">
              <w:rPr>
                <w:rFonts w:cstheme="minorHAnsi"/>
              </w:rPr>
              <w:t xml:space="preserve">a besoin </w:t>
            </w:r>
            <w:r w:rsidR="00E53DCC" w:rsidRPr="00921145">
              <w:rPr>
                <w:rFonts w:cstheme="minorHAnsi"/>
              </w:rPr>
              <w:t>d'une traduction (</w:t>
            </w:r>
            <w:r w:rsidR="003E0DFF" w:rsidRPr="00921145">
              <w:rPr>
                <w:rFonts w:cstheme="minorHAnsi"/>
              </w:rPr>
              <w:t>interprète</w:t>
            </w:r>
            <w:r w:rsidR="00E53DCC" w:rsidRPr="00921145">
              <w:rPr>
                <w:rFonts w:cstheme="minorHAnsi"/>
              </w:rPr>
              <w:t xml:space="preserve">) </w:t>
            </w:r>
            <w:r w:rsidRPr="00921145">
              <w:rPr>
                <w:rFonts w:cstheme="minorHAnsi"/>
              </w:rPr>
              <w:t>pour la consultation</w:t>
            </w:r>
          </w:p>
        </w:tc>
        <w:tc>
          <w:tcPr>
            <w:tcW w:w="4768" w:type="dxa"/>
          </w:tcPr>
          <w:p w14:paraId="7BE774EE" w14:textId="77777777" w:rsidR="007649D5" w:rsidRDefault="007649D5" w:rsidP="00AD7490">
            <w:pPr>
              <w:kinsoku w:val="0"/>
              <w:overflowPunct w:val="0"/>
              <w:autoSpaceDE w:val="0"/>
              <w:autoSpaceDN w:val="0"/>
              <w:adjustRightInd w:val="0"/>
              <w:spacing w:beforeLines="60" w:before="144" w:afterLines="60" w:after="144"/>
              <w:rPr>
                <w:rFonts w:cstheme="minorHAnsi"/>
                <w:lang w:val="de-CH"/>
              </w:rPr>
            </w:pPr>
            <w:r>
              <w:rPr>
                <w:rFonts w:ascii="Wingdings" w:hAnsi="Wingdings"/>
                <w:color w:val="000000"/>
              </w:rPr>
              <w:t></w:t>
            </w:r>
            <w:r w:rsidRPr="00152521">
              <w:rPr>
                <w:rFonts w:cstheme="minorHAnsi"/>
                <w:lang w:val="de-CH"/>
              </w:rPr>
              <w:t xml:space="preserve"> </w:t>
            </w:r>
            <w:proofErr w:type="spellStart"/>
            <w:r w:rsidRPr="00152521">
              <w:rPr>
                <w:rFonts w:cstheme="minorHAnsi"/>
                <w:lang w:val="de-CH"/>
              </w:rPr>
              <w:t>oui</w:t>
            </w:r>
            <w:proofErr w:type="spellEnd"/>
            <w:r>
              <w:rPr>
                <w:rFonts w:cstheme="minorHAnsi"/>
                <w:lang w:val="de-CH"/>
              </w:rPr>
              <w:t xml:space="preserve">                </w:t>
            </w:r>
            <w:r>
              <w:rPr>
                <w:rFonts w:ascii="Wingdings" w:hAnsi="Wingdings"/>
                <w:color w:val="000000"/>
              </w:rPr>
              <w:t></w:t>
            </w:r>
            <w:r w:rsidRPr="00152521">
              <w:rPr>
                <w:rFonts w:cstheme="minorHAnsi"/>
                <w:lang w:val="de-CH"/>
              </w:rPr>
              <w:t xml:space="preserve"> </w:t>
            </w:r>
            <w:r>
              <w:rPr>
                <w:rFonts w:cstheme="minorHAnsi"/>
                <w:lang w:val="de-CH"/>
              </w:rPr>
              <w:t>non</w:t>
            </w:r>
          </w:p>
          <w:p w14:paraId="5E4511E9" w14:textId="6C0AF860" w:rsidR="00A503A3" w:rsidRPr="001207E7" w:rsidRDefault="00A503A3" w:rsidP="00AD7490">
            <w:pPr>
              <w:kinsoku w:val="0"/>
              <w:overflowPunct w:val="0"/>
              <w:autoSpaceDE w:val="0"/>
              <w:autoSpaceDN w:val="0"/>
              <w:adjustRightInd w:val="0"/>
              <w:spacing w:beforeLines="60" w:before="144" w:afterLines="60" w:after="144"/>
              <w:rPr>
                <w:rFonts w:ascii="Wingdings" w:hAnsi="Wingdings"/>
                <w:color w:val="000000"/>
                <w:lang w:val="de-CH"/>
              </w:rPr>
            </w:pPr>
          </w:p>
        </w:tc>
      </w:tr>
      <w:tr w:rsidR="00AF462E" w:rsidRPr="000F3703" w14:paraId="6C84F6C9" w14:textId="77777777" w:rsidTr="00E53DCC">
        <w:tc>
          <w:tcPr>
            <w:tcW w:w="4253" w:type="dxa"/>
          </w:tcPr>
          <w:p w14:paraId="50036C4A" w14:textId="3B2AB7C8" w:rsidR="00AF462E" w:rsidRPr="00921145" w:rsidRDefault="003E0DFF" w:rsidP="00AD7490">
            <w:pPr>
              <w:kinsoku w:val="0"/>
              <w:overflowPunct w:val="0"/>
              <w:autoSpaceDE w:val="0"/>
              <w:autoSpaceDN w:val="0"/>
              <w:adjustRightInd w:val="0"/>
              <w:spacing w:beforeLines="60" w:before="144" w:afterLines="60" w:after="144"/>
              <w:rPr>
                <w:rFonts w:cstheme="minorHAnsi"/>
              </w:rPr>
            </w:pPr>
            <w:r w:rsidRPr="00921145">
              <w:rPr>
                <w:rFonts w:cstheme="minorHAnsi"/>
              </w:rPr>
              <w:t>Pour les interprètes : quelles langues de traduction</w:t>
            </w:r>
          </w:p>
        </w:tc>
        <w:tc>
          <w:tcPr>
            <w:tcW w:w="4768" w:type="dxa"/>
          </w:tcPr>
          <w:p w14:paraId="68F1D8B7" w14:textId="77777777" w:rsidR="00E53DCC" w:rsidRDefault="00AF462E" w:rsidP="00AD7490">
            <w:pPr>
              <w:kinsoku w:val="0"/>
              <w:overflowPunct w:val="0"/>
              <w:autoSpaceDE w:val="0"/>
              <w:autoSpaceDN w:val="0"/>
              <w:adjustRightInd w:val="0"/>
              <w:spacing w:beforeLines="60" w:before="144" w:afterLines="60" w:after="144"/>
              <w:rPr>
                <w:rFonts w:cstheme="minorHAnsi"/>
                <w:lang w:val="de-CH"/>
              </w:rPr>
            </w:pPr>
            <w:r w:rsidRPr="00AF462E">
              <w:rPr>
                <w:rFonts w:cstheme="minorHAnsi"/>
                <w:lang w:val="de-CH"/>
              </w:rPr>
              <w:t>.....</w:t>
            </w:r>
          </w:p>
          <w:p w14:paraId="2E5E2382" w14:textId="7FB38473" w:rsidR="00E53DCC" w:rsidRPr="00E53DCC" w:rsidRDefault="00AF462E" w:rsidP="00AD7490">
            <w:pPr>
              <w:kinsoku w:val="0"/>
              <w:overflowPunct w:val="0"/>
              <w:autoSpaceDE w:val="0"/>
              <w:autoSpaceDN w:val="0"/>
              <w:adjustRightInd w:val="0"/>
              <w:spacing w:beforeLines="60" w:before="144" w:afterLines="60" w:after="144"/>
              <w:rPr>
                <w:rFonts w:cstheme="minorHAnsi"/>
                <w:lang w:val="de-CH"/>
              </w:rPr>
            </w:pPr>
            <w:r w:rsidRPr="00AF462E">
              <w:rPr>
                <w:rFonts w:cstheme="minorHAnsi"/>
                <w:lang w:val="de-CH"/>
              </w:rPr>
              <w:t>…..</w:t>
            </w:r>
          </w:p>
        </w:tc>
      </w:tr>
      <w:tr w:rsidR="00B47348" w:rsidRPr="000F3703" w14:paraId="4EDFA001" w14:textId="77777777" w:rsidTr="00E53DCC">
        <w:tc>
          <w:tcPr>
            <w:tcW w:w="4253" w:type="dxa"/>
          </w:tcPr>
          <w:p w14:paraId="6C1C2938" w14:textId="77777777" w:rsidR="00B47348" w:rsidRPr="00921145" w:rsidRDefault="00B47348" w:rsidP="00B47348">
            <w:pPr>
              <w:kinsoku w:val="0"/>
              <w:overflowPunct w:val="0"/>
              <w:autoSpaceDE w:val="0"/>
              <w:autoSpaceDN w:val="0"/>
              <w:adjustRightInd w:val="0"/>
              <w:spacing w:beforeLines="60" w:before="144" w:afterLines="60" w:after="144"/>
              <w:rPr>
                <w:rFonts w:eastAsia="Symbol" w:cstheme="minorHAnsi"/>
                <w:b/>
                <w:bCs/>
              </w:rPr>
            </w:pPr>
            <w:r w:rsidRPr="00921145">
              <w:rPr>
                <w:rFonts w:eastAsia="Symbol" w:cstheme="minorHAnsi"/>
                <w:b/>
                <w:bCs/>
              </w:rPr>
              <w:t xml:space="preserve">Décision 2 : </w:t>
            </w:r>
          </w:p>
          <w:p w14:paraId="0F662775" w14:textId="77777777" w:rsidR="00B47348" w:rsidRPr="00921145" w:rsidRDefault="00B47348" w:rsidP="00B47348">
            <w:pPr>
              <w:kinsoku w:val="0"/>
              <w:overflowPunct w:val="0"/>
              <w:autoSpaceDE w:val="0"/>
              <w:autoSpaceDN w:val="0"/>
              <w:adjustRightInd w:val="0"/>
              <w:spacing w:beforeLines="60" w:before="144" w:afterLines="60" w:after="144"/>
              <w:rPr>
                <w:rFonts w:eastAsia="Symbol" w:cstheme="minorHAnsi"/>
              </w:rPr>
            </w:pPr>
            <w:r w:rsidRPr="00921145">
              <w:rPr>
                <w:rFonts w:eastAsia="Symbol" w:cstheme="minorHAnsi"/>
              </w:rPr>
              <w:t xml:space="preserve">Il </w:t>
            </w:r>
            <w:r w:rsidRPr="00921145">
              <w:rPr>
                <w:rFonts w:eastAsia="Symbol" w:cstheme="minorHAnsi"/>
                <w:b/>
                <w:bCs/>
              </w:rPr>
              <w:t xml:space="preserve">n'est pas </w:t>
            </w:r>
            <w:r w:rsidRPr="00921145">
              <w:rPr>
                <w:rFonts w:eastAsia="Symbol" w:cstheme="minorHAnsi"/>
              </w:rPr>
              <w:t>nécessaire de prendre rendez-vous pour un entretien avec le service d'orientation professionnelle</w:t>
            </w:r>
          </w:p>
          <w:p w14:paraId="5D046C5F" w14:textId="77777777" w:rsidR="00B47348" w:rsidRPr="00921145" w:rsidRDefault="00B47348" w:rsidP="00B47348">
            <w:pPr>
              <w:kinsoku w:val="0"/>
              <w:overflowPunct w:val="0"/>
              <w:autoSpaceDE w:val="0"/>
              <w:autoSpaceDN w:val="0"/>
              <w:adjustRightInd w:val="0"/>
              <w:spacing w:beforeLines="60" w:before="144" w:afterLines="60" w:after="144"/>
              <w:rPr>
                <w:rFonts w:eastAsia="Symbol" w:cstheme="minorHAnsi"/>
              </w:rPr>
            </w:pPr>
            <w:r w:rsidRPr="00921145">
              <w:rPr>
                <w:rFonts w:eastAsia="Symbol" w:cstheme="minorHAnsi"/>
              </w:rPr>
              <w:t>Justification :</w:t>
            </w:r>
          </w:p>
          <w:p w14:paraId="0DBE738C" w14:textId="77777777" w:rsidR="00B47348" w:rsidRPr="00921145" w:rsidRDefault="00B47348" w:rsidP="00B47348">
            <w:pPr>
              <w:kinsoku w:val="0"/>
              <w:overflowPunct w:val="0"/>
              <w:autoSpaceDE w:val="0"/>
              <w:autoSpaceDN w:val="0"/>
              <w:adjustRightInd w:val="0"/>
              <w:spacing w:beforeLines="60" w:before="144" w:afterLines="60" w:after="144"/>
              <w:rPr>
                <w:rFonts w:eastAsia="Symbol" w:cstheme="minorHAnsi"/>
              </w:rPr>
            </w:pPr>
          </w:p>
          <w:p w14:paraId="5E637F13" w14:textId="77777777" w:rsidR="00B47348" w:rsidRPr="00921145" w:rsidRDefault="00B47348" w:rsidP="00B47348">
            <w:pPr>
              <w:kinsoku w:val="0"/>
              <w:overflowPunct w:val="0"/>
              <w:autoSpaceDE w:val="0"/>
              <w:autoSpaceDN w:val="0"/>
              <w:adjustRightInd w:val="0"/>
              <w:spacing w:beforeLines="60" w:before="144" w:afterLines="60" w:after="144"/>
              <w:rPr>
                <w:rFonts w:eastAsia="Symbol" w:cstheme="minorHAnsi"/>
              </w:rPr>
            </w:pPr>
          </w:p>
          <w:p w14:paraId="2A0EE51A" w14:textId="77777777" w:rsidR="00B47348" w:rsidRPr="00921145" w:rsidRDefault="00B47348" w:rsidP="00B47348">
            <w:pPr>
              <w:kinsoku w:val="0"/>
              <w:overflowPunct w:val="0"/>
              <w:autoSpaceDE w:val="0"/>
              <w:autoSpaceDN w:val="0"/>
              <w:adjustRightInd w:val="0"/>
              <w:spacing w:beforeLines="60" w:before="144" w:afterLines="60" w:after="144"/>
            </w:pPr>
            <w:r w:rsidRPr="00921145">
              <w:t>Remettre de la documentation sur les offres d'orientation cantonales</w:t>
            </w:r>
          </w:p>
          <w:p w14:paraId="4F625F5F" w14:textId="77777777" w:rsidR="00B47348" w:rsidRPr="00921145" w:rsidRDefault="00B47348" w:rsidP="00B47348">
            <w:pPr>
              <w:kinsoku w:val="0"/>
              <w:overflowPunct w:val="0"/>
              <w:autoSpaceDE w:val="0"/>
              <w:autoSpaceDN w:val="0"/>
              <w:adjustRightInd w:val="0"/>
              <w:spacing w:beforeLines="60" w:before="144" w:afterLines="60" w:after="144"/>
              <w:rPr>
                <w:rFonts w:cstheme="minorHAnsi"/>
              </w:rPr>
            </w:pPr>
          </w:p>
        </w:tc>
        <w:tc>
          <w:tcPr>
            <w:tcW w:w="4768" w:type="dxa"/>
          </w:tcPr>
          <w:p w14:paraId="1877F130" w14:textId="77777777" w:rsidR="00B47348" w:rsidRPr="00921145" w:rsidRDefault="00B47348" w:rsidP="00B47348">
            <w:pPr>
              <w:kinsoku w:val="0"/>
              <w:overflowPunct w:val="0"/>
              <w:autoSpaceDE w:val="0"/>
              <w:autoSpaceDN w:val="0"/>
              <w:adjustRightInd w:val="0"/>
              <w:spacing w:beforeLines="60" w:before="144" w:afterLines="60" w:after="144"/>
              <w:rPr>
                <w:rFonts w:ascii="Symbol" w:eastAsia="Symbol" w:hAnsi="Symbol" w:cstheme="minorHAnsi"/>
                <w:sz w:val="32"/>
                <w:szCs w:val="32"/>
              </w:rPr>
            </w:pPr>
          </w:p>
          <w:p w14:paraId="0BF19B4D" w14:textId="4C6C70A4" w:rsidR="00B47348" w:rsidRPr="00AF462E" w:rsidRDefault="00B47348" w:rsidP="00B47348">
            <w:pPr>
              <w:kinsoku w:val="0"/>
              <w:overflowPunct w:val="0"/>
              <w:autoSpaceDE w:val="0"/>
              <w:autoSpaceDN w:val="0"/>
              <w:adjustRightInd w:val="0"/>
              <w:spacing w:beforeLines="60" w:before="144" w:afterLines="60" w:after="144"/>
              <w:rPr>
                <w:rFonts w:cstheme="minorHAnsi"/>
                <w:lang w:val="de-CH"/>
              </w:rPr>
            </w:pPr>
            <w:r>
              <w:rPr>
                <w:rFonts w:ascii="Wingdings" w:hAnsi="Wingdings"/>
                <w:color w:val="000000"/>
              </w:rPr>
              <w:t></w:t>
            </w:r>
            <w:r w:rsidRPr="00152521">
              <w:rPr>
                <w:rFonts w:cstheme="minorHAnsi"/>
                <w:lang w:val="de-CH"/>
              </w:rPr>
              <w:t xml:space="preserve"> </w:t>
            </w:r>
            <w:proofErr w:type="spellStart"/>
            <w:r w:rsidRPr="00152521">
              <w:rPr>
                <w:rFonts w:cstheme="minorHAnsi"/>
                <w:lang w:val="de-CH"/>
              </w:rPr>
              <w:t>oui</w:t>
            </w:r>
            <w:proofErr w:type="spellEnd"/>
            <w:r>
              <w:rPr>
                <w:rFonts w:cstheme="minorHAnsi"/>
                <w:lang w:val="de-CH"/>
              </w:rPr>
              <w:t xml:space="preserve">                </w:t>
            </w:r>
            <w:r>
              <w:rPr>
                <w:rFonts w:ascii="Wingdings" w:hAnsi="Wingdings"/>
                <w:color w:val="000000"/>
              </w:rPr>
              <w:t></w:t>
            </w:r>
            <w:r w:rsidRPr="00152521">
              <w:rPr>
                <w:rFonts w:cstheme="minorHAnsi"/>
                <w:lang w:val="de-CH"/>
              </w:rPr>
              <w:t xml:space="preserve"> </w:t>
            </w:r>
            <w:r>
              <w:rPr>
                <w:rFonts w:cstheme="minorHAnsi"/>
                <w:lang w:val="de-CH"/>
              </w:rPr>
              <w:t>non</w:t>
            </w:r>
          </w:p>
        </w:tc>
      </w:tr>
    </w:tbl>
    <w:p w14:paraId="623A8AE7" w14:textId="77777777" w:rsidR="00A11B54" w:rsidRPr="006F6666" w:rsidRDefault="00A11B54" w:rsidP="000133C0">
      <w:pPr>
        <w:pStyle w:val="Paragraphedeliste"/>
        <w:kinsoku w:val="0"/>
        <w:overflowPunct w:val="0"/>
        <w:spacing w:line="235" w:lineRule="auto"/>
        <w:ind w:right="5216"/>
        <w:rPr>
          <w:rFonts w:asciiTheme="minorHAnsi" w:hAnsiTheme="minorHAnsi" w:cstheme="minorHAnsi"/>
          <w:color w:val="007062"/>
          <w:w w:val="105"/>
          <w:sz w:val="20"/>
          <w:szCs w:val="20"/>
          <w:lang w:val="de-CH"/>
        </w:rPr>
      </w:pPr>
    </w:p>
    <w:p w14:paraId="6D655C12" w14:textId="77777777" w:rsidR="0052201E" w:rsidRDefault="0052201E" w:rsidP="00B62ACA">
      <w:pPr>
        <w:rPr>
          <w:b/>
          <w:bCs/>
          <w:color w:val="556470"/>
          <w:sz w:val="24"/>
          <w:szCs w:val="24"/>
          <w:lang w:val="de-CH"/>
        </w:rPr>
      </w:pPr>
    </w:p>
    <w:p w14:paraId="13249AE2" w14:textId="2902D9AC" w:rsidR="00905657" w:rsidRDefault="00B62ACA" w:rsidP="00B62ACA">
      <w:pPr>
        <w:rPr>
          <w:w w:val="105"/>
          <w:lang w:val="de-CH"/>
        </w:rPr>
      </w:pPr>
      <w:r w:rsidRPr="004E2DDB">
        <w:rPr>
          <w:b/>
          <w:bCs/>
          <w:color w:val="556470"/>
          <w:sz w:val="24"/>
          <w:szCs w:val="24"/>
          <w:lang w:val="de-CH"/>
        </w:rPr>
        <w:t>Documents</w:t>
      </w:r>
    </w:p>
    <w:p w14:paraId="438D3CD0" w14:textId="7B12C421" w:rsidR="00B8329E" w:rsidRPr="00921145" w:rsidRDefault="0052201E" w:rsidP="00C06433">
      <w:pPr>
        <w:pStyle w:val="Paragraphedeliste"/>
        <w:kinsoku w:val="0"/>
        <w:overflowPunct w:val="0"/>
        <w:spacing w:line="235" w:lineRule="auto"/>
        <w:ind w:right="567"/>
        <w:jc w:val="both"/>
        <w:rPr>
          <w:rFonts w:asciiTheme="minorHAnsi" w:hAnsiTheme="minorHAnsi" w:cstheme="minorBidi"/>
          <w:w w:val="105"/>
          <w:sz w:val="22"/>
          <w:szCs w:val="22"/>
        </w:rPr>
      </w:pPr>
      <w:r w:rsidRPr="00921145">
        <w:rPr>
          <w:rFonts w:asciiTheme="minorHAnsi" w:hAnsiTheme="minorHAnsi" w:cstheme="minorBidi"/>
          <w:w w:val="105"/>
          <w:sz w:val="22"/>
          <w:szCs w:val="22"/>
        </w:rPr>
        <w:t xml:space="preserve">Indépendamment d'une inscription à un entretien d'orientation complémentaire, la </w:t>
      </w:r>
      <w:r w:rsidR="00905657" w:rsidRPr="00921145">
        <w:rPr>
          <w:rFonts w:asciiTheme="minorHAnsi" w:hAnsiTheme="minorHAnsi" w:cstheme="minorBidi"/>
          <w:w w:val="105"/>
          <w:sz w:val="22"/>
          <w:szCs w:val="22"/>
        </w:rPr>
        <w:t xml:space="preserve">personne </w:t>
      </w:r>
      <w:r w:rsidRPr="00921145">
        <w:rPr>
          <w:rFonts w:asciiTheme="minorHAnsi" w:hAnsiTheme="minorHAnsi" w:cstheme="minorBidi"/>
          <w:w w:val="105"/>
          <w:sz w:val="22"/>
          <w:szCs w:val="22"/>
        </w:rPr>
        <w:t xml:space="preserve">reçoit </w:t>
      </w:r>
      <w:r w:rsidR="00905657" w:rsidRPr="00921145">
        <w:rPr>
          <w:rFonts w:asciiTheme="minorHAnsi" w:hAnsiTheme="minorHAnsi" w:cstheme="minorBidi"/>
          <w:w w:val="105"/>
          <w:sz w:val="22"/>
          <w:szCs w:val="22"/>
        </w:rPr>
        <w:t xml:space="preserve">des informations/documents </w:t>
      </w:r>
      <w:r w:rsidRPr="00921145">
        <w:rPr>
          <w:rFonts w:asciiTheme="minorHAnsi" w:hAnsiTheme="minorHAnsi" w:cstheme="minorBidi"/>
          <w:w w:val="105"/>
          <w:sz w:val="22"/>
          <w:szCs w:val="22"/>
        </w:rPr>
        <w:t xml:space="preserve">sur l'orientation professionnelle </w:t>
      </w:r>
      <w:r w:rsidR="00905657" w:rsidRPr="00921145">
        <w:rPr>
          <w:rFonts w:asciiTheme="minorHAnsi" w:hAnsiTheme="minorHAnsi" w:cstheme="minorBidi"/>
          <w:w w:val="105"/>
          <w:sz w:val="22"/>
          <w:szCs w:val="22"/>
        </w:rPr>
        <w:t>du canton</w:t>
      </w:r>
      <w:r w:rsidR="00B05D5B" w:rsidRPr="00921145">
        <w:rPr>
          <w:rFonts w:asciiTheme="minorHAnsi" w:hAnsiTheme="minorHAnsi" w:cstheme="minorBidi"/>
          <w:w w:val="105"/>
          <w:sz w:val="22"/>
          <w:szCs w:val="22"/>
        </w:rPr>
        <w:t xml:space="preserve">. Ceux-ci sont disponibles, </w:t>
      </w:r>
      <w:r w:rsidRPr="00921145">
        <w:rPr>
          <w:rFonts w:asciiTheme="minorHAnsi" w:hAnsiTheme="minorHAnsi" w:cstheme="minorBidi"/>
          <w:w w:val="105"/>
          <w:sz w:val="22"/>
          <w:szCs w:val="22"/>
        </w:rPr>
        <w:t xml:space="preserve">dans la mesure du possible, </w:t>
      </w:r>
      <w:r w:rsidR="00B05D5B" w:rsidRPr="00921145">
        <w:rPr>
          <w:rFonts w:asciiTheme="minorHAnsi" w:hAnsiTheme="minorHAnsi" w:cstheme="minorBidi"/>
          <w:w w:val="105"/>
          <w:sz w:val="22"/>
          <w:szCs w:val="22"/>
        </w:rPr>
        <w:t>en plusieurs langues</w:t>
      </w:r>
      <w:r w:rsidR="00306A16" w:rsidRPr="00921145">
        <w:rPr>
          <w:rFonts w:asciiTheme="minorHAnsi" w:hAnsiTheme="minorHAnsi" w:cstheme="minorBidi"/>
          <w:w w:val="105"/>
          <w:sz w:val="22"/>
          <w:szCs w:val="22"/>
        </w:rPr>
        <w:t>.</w:t>
      </w:r>
    </w:p>
    <w:sectPr w:rsidR="00B8329E" w:rsidRPr="0092114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DF2E" w14:textId="77777777" w:rsidR="005D7CBC" w:rsidRDefault="005D7CBC" w:rsidP="00045160">
      <w:pPr>
        <w:spacing w:after="0" w:line="240" w:lineRule="auto"/>
      </w:pPr>
      <w:r>
        <w:separator/>
      </w:r>
    </w:p>
  </w:endnote>
  <w:endnote w:type="continuationSeparator" w:id="0">
    <w:p w14:paraId="7718B07B" w14:textId="77777777" w:rsidR="005D7CBC" w:rsidRDefault="005D7CBC" w:rsidP="0004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915407"/>
      <w:docPartObj>
        <w:docPartGallery w:val="Page Numbers (Bottom of Page)"/>
        <w:docPartUnique/>
      </w:docPartObj>
    </w:sdtPr>
    <w:sdtContent>
      <w:p w14:paraId="52E4B405" w14:textId="3047506D" w:rsidR="000E2F1D" w:rsidRDefault="000E2F1D">
        <w:pPr>
          <w:pStyle w:val="Pieddepage"/>
          <w:jc w:val="right"/>
        </w:pPr>
        <w:r>
          <w:fldChar w:fldCharType="begin"/>
        </w:r>
        <w:r>
          <w:instrText>PAGE   \* MERGEFORMAT</w:instrText>
        </w:r>
        <w:r>
          <w:fldChar w:fldCharType="separate"/>
        </w:r>
        <w:r>
          <w:rPr>
            <w:lang w:val="de-DE"/>
          </w:rPr>
          <w:t>2</w:t>
        </w:r>
        <w:r>
          <w:fldChar w:fldCharType="end"/>
        </w:r>
      </w:p>
    </w:sdtContent>
  </w:sdt>
  <w:p w14:paraId="639CA957" w14:textId="77777777" w:rsidR="000E2F1D" w:rsidRDefault="000E2F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852E" w14:textId="77777777" w:rsidR="005D7CBC" w:rsidRDefault="005D7CBC" w:rsidP="00045160">
      <w:pPr>
        <w:spacing w:after="0" w:line="240" w:lineRule="auto"/>
      </w:pPr>
      <w:r>
        <w:separator/>
      </w:r>
    </w:p>
  </w:footnote>
  <w:footnote w:type="continuationSeparator" w:id="0">
    <w:p w14:paraId="1C081A25" w14:textId="77777777" w:rsidR="005D7CBC" w:rsidRDefault="005D7CBC" w:rsidP="00045160">
      <w:pPr>
        <w:spacing w:after="0" w:line="240" w:lineRule="auto"/>
      </w:pPr>
      <w:r>
        <w:continuationSeparator/>
      </w:r>
    </w:p>
  </w:footnote>
  <w:footnote w:id="1">
    <w:p w14:paraId="691E27E5" w14:textId="64EBF152" w:rsidR="00B47348" w:rsidRPr="00921145" w:rsidRDefault="00B47348">
      <w:pPr>
        <w:pStyle w:val="Notedebasdepage"/>
      </w:pPr>
      <w:r>
        <w:rPr>
          <w:rStyle w:val="Appelnotedebasdep"/>
        </w:rPr>
        <w:footnoteRef/>
      </w:r>
      <w:r w:rsidRPr="00921145">
        <w:t xml:space="preserve"> En principe, il est recommandé de déclarer également les personnes ayant, par exemple, un temps de travail réduit ou occupant un emploi qui ne correspond pas à leurs qualifications.</w:t>
      </w:r>
    </w:p>
  </w:footnote>
  <w:footnote w:id="2">
    <w:p w14:paraId="26E3B799" w14:textId="4FCBFFE6" w:rsidR="000C024C" w:rsidRPr="00921145" w:rsidRDefault="000C024C">
      <w:pPr>
        <w:pStyle w:val="Notedebasdepage"/>
      </w:pPr>
      <w:r>
        <w:rPr>
          <w:rStyle w:val="Appelnotedebasdep"/>
        </w:rPr>
        <w:footnoteRef/>
      </w:r>
      <w:r w:rsidRPr="00921145">
        <w:t xml:space="preserve"> Il se peut que, en raison des exigences en matière de données pour l'évaluation du programme pilote, certaines des données mentionnées ci-dessous doivent être collectées et enregistrées sous une forme appropriée (p. ex. CMS, tableau Excel)</w:t>
      </w:r>
    </w:p>
  </w:footnote>
  <w:footnote w:id="3">
    <w:p w14:paraId="0ECB8B8C" w14:textId="57A4D010" w:rsidR="008F4C28" w:rsidRPr="00921145" w:rsidRDefault="008F4C28">
      <w:pPr>
        <w:pStyle w:val="Notedebasdepage"/>
      </w:pPr>
      <w:r>
        <w:rPr>
          <w:rStyle w:val="Appelnotedebasdep"/>
        </w:rPr>
        <w:footnoteRef/>
      </w:r>
      <w:r w:rsidRPr="00921145">
        <w:t xml:space="preserve"> Voir ci-dessus : en principe, il est recommandé d</w:t>
      </w:r>
      <w:r w:rsidR="00C06433">
        <w:t xml:space="preserve">’annoncer </w:t>
      </w:r>
      <w:r w:rsidRPr="00921145">
        <w:t>également les personnes ayant, par exemple, un temps de travail réduit ou occupant un emploi dans un domaine qui ne correspond pas à leurs qualifications.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706D" w14:textId="72BC8CCD" w:rsidR="00045160" w:rsidRPr="00921145" w:rsidRDefault="002B4D5A">
    <w:pPr>
      <w:pStyle w:val="En-tte"/>
    </w:pPr>
    <w:bookmarkStart w:id="7" w:name="_Hlk133510506"/>
    <w:bookmarkStart w:id="8" w:name="_Hlk133510507"/>
    <w:r w:rsidRPr="00921145">
      <w:rPr>
        <w:rFonts w:cstheme="minorHAnsi"/>
        <w:b/>
        <w:bCs/>
        <w:color w:val="556470"/>
        <w:w w:val="105"/>
        <w:sz w:val="28"/>
        <w:szCs w:val="28"/>
      </w:rPr>
      <w:t xml:space="preserve">Programme pilote Perspecta </w:t>
    </w:r>
    <w:r w:rsidR="000E2F1D" w:rsidRPr="00921145">
      <w:rPr>
        <w:rFonts w:cstheme="minorHAnsi"/>
        <w:b/>
        <w:bCs/>
        <w:color w:val="556470"/>
        <w:w w:val="105"/>
        <w:sz w:val="28"/>
        <w:szCs w:val="28"/>
      </w:rPr>
      <w:t>: formulaire d'évaluation des besoins en matière de conseil et de formation</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1F4B"/>
    <w:multiLevelType w:val="hybridMultilevel"/>
    <w:tmpl w:val="BAA02DB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E9B48B9"/>
    <w:multiLevelType w:val="hybridMultilevel"/>
    <w:tmpl w:val="4C8AB578"/>
    <w:lvl w:ilvl="0" w:tplc="38628524">
      <w:numFmt w:val="bullet"/>
      <w:lvlText w:val=""/>
      <w:lvlJc w:val="left"/>
      <w:pPr>
        <w:ind w:left="720" w:hanging="360"/>
      </w:pPr>
      <w:rPr>
        <w:rFonts w:ascii="Wingdings" w:eastAsia="Tahom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078482F"/>
    <w:multiLevelType w:val="hybridMultilevel"/>
    <w:tmpl w:val="E390C1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15253B3"/>
    <w:multiLevelType w:val="hybridMultilevel"/>
    <w:tmpl w:val="63645B22"/>
    <w:lvl w:ilvl="0" w:tplc="954C337C">
      <w:start w:val="1"/>
      <w:numFmt w:val="bullet"/>
      <w:lvlText w:val="-"/>
      <w:lvlJc w:val="left"/>
      <w:pPr>
        <w:ind w:left="720" w:hanging="360"/>
      </w:pPr>
      <w:rPr>
        <w:rFonts w:ascii="Symbol" w:hAnsi="Symbol" w:hint="default"/>
      </w:rPr>
    </w:lvl>
    <w:lvl w:ilvl="1" w:tplc="A7062A64">
      <w:start w:val="1"/>
      <w:numFmt w:val="bullet"/>
      <w:lvlText w:val="o"/>
      <w:lvlJc w:val="left"/>
      <w:pPr>
        <w:ind w:left="1440" w:hanging="360"/>
      </w:pPr>
      <w:rPr>
        <w:rFonts w:ascii="Courier New" w:hAnsi="Courier New" w:hint="default"/>
      </w:rPr>
    </w:lvl>
    <w:lvl w:ilvl="2" w:tplc="9E408F0E">
      <w:start w:val="1"/>
      <w:numFmt w:val="bullet"/>
      <w:lvlText w:val=""/>
      <w:lvlJc w:val="left"/>
      <w:pPr>
        <w:ind w:left="2160" w:hanging="360"/>
      </w:pPr>
      <w:rPr>
        <w:rFonts w:ascii="Wingdings" w:hAnsi="Wingdings" w:hint="default"/>
      </w:rPr>
    </w:lvl>
    <w:lvl w:ilvl="3" w:tplc="AF447A60">
      <w:start w:val="1"/>
      <w:numFmt w:val="bullet"/>
      <w:lvlText w:val=""/>
      <w:lvlJc w:val="left"/>
      <w:pPr>
        <w:ind w:left="2880" w:hanging="360"/>
      </w:pPr>
      <w:rPr>
        <w:rFonts w:ascii="Symbol" w:hAnsi="Symbol" w:hint="default"/>
      </w:rPr>
    </w:lvl>
    <w:lvl w:ilvl="4" w:tplc="4ACA9736">
      <w:start w:val="1"/>
      <w:numFmt w:val="bullet"/>
      <w:lvlText w:val="o"/>
      <w:lvlJc w:val="left"/>
      <w:pPr>
        <w:ind w:left="3600" w:hanging="360"/>
      </w:pPr>
      <w:rPr>
        <w:rFonts w:ascii="Courier New" w:hAnsi="Courier New" w:hint="default"/>
      </w:rPr>
    </w:lvl>
    <w:lvl w:ilvl="5" w:tplc="8EF4912E">
      <w:start w:val="1"/>
      <w:numFmt w:val="bullet"/>
      <w:lvlText w:val=""/>
      <w:lvlJc w:val="left"/>
      <w:pPr>
        <w:ind w:left="4320" w:hanging="360"/>
      </w:pPr>
      <w:rPr>
        <w:rFonts w:ascii="Wingdings" w:hAnsi="Wingdings" w:hint="default"/>
      </w:rPr>
    </w:lvl>
    <w:lvl w:ilvl="6" w:tplc="35C8A9F0">
      <w:start w:val="1"/>
      <w:numFmt w:val="bullet"/>
      <w:lvlText w:val=""/>
      <w:lvlJc w:val="left"/>
      <w:pPr>
        <w:ind w:left="5040" w:hanging="360"/>
      </w:pPr>
      <w:rPr>
        <w:rFonts w:ascii="Symbol" w:hAnsi="Symbol" w:hint="default"/>
      </w:rPr>
    </w:lvl>
    <w:lvl w:ilvl="7" w:tplc="F778410C">
      <w:start w:val="1"/>
      <w:numFmt w:val="bullet"/>
      <w:lvlText w:val="o"/>
      <w:lvlJc w:val="left"/>
      <w:pPr>
        <w:ind w:left="5760" w:hanging="360"/>
      </w:pPr>
      <w:rPr>
        <w:rFonts w:ascii="Courier New" w:hAnsi="Courier New" w:hint="default"/>
      </w:rPr>
    </w:lvl>
    <w:lvl w:ilvl="8" w:tplc="FD6CE23C">
      <w:start w:val="1"/>
      <w:numFmt w:val="bullet"/>
      <w:lvlText w:val=""/>
      <w:lvlJc w:val="left"/>
      <w:pPr>
        <w:ind w:left="6480" w:hanging="360"/>
      </w:pPr>
      <w:rPr>
        <w:rFonts w:ascii="Wingdings" w:hAnsi="Wingdings" w:hint="default"/>
      </w:rPr>
    </w:lvl>
  </w:abstractNum>
  <w:abstractNum w:abstractNumId="4" w15:restartNumberingAfterBreak="0">
    <w:nsid w:val="38E914EE"/>
    <w:multiLevelType w:val="hybridMultilevel"/>
    <w:tmpl w:val="3F74C16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CB216B0"/>
    <w:multiLevelType w:val="hybridMultilevel"/>
    <w:tmpl w:val="5C662EC6"/>
    <w:lvl w:ilvl="0" w:tplc="FFFFFFFF">
      <w:start w:val="1"/>
      <w:numFmt w:val="decimal"/>
      <w:lvlText w:val="%1."/>
      <w:lvlJc w:val="left"/>
      <w:pPr>
        <w:ind w:left="399" w:hanging="360"/>
      </w:pPr>
    </w:lvl>
    <w:lvl w:ilvl="1" w:tplc="100C0019" w:tentative="1">
      <w:start w:val="1"/>
      <w:numFmt w:val="lowerLetter"/>
      <w:lvlText w:val="%2."/>
      <w:lvlJc w:val="left"/>
      <w:pPr>
        <w:ind w:left="1119" w:hanging="360"/>
      </w:pPr>
    </w:lvl>
    <w:lvl w:ilvl="2" w:tplc="100C001B" w:tentative="1">
      <w:start w:val="1"/>
      <w:numFmt w:val="lowerRoman"/>
      <w:lvlText w:val="%3."/>
      <w:lvlJc w:val="right"/>
      <w:pPr>
        <w:ind w:left="1839" w:hanging="180"/>
      </w:pPr>
    </w:lvl>
    <w:lvl w:ilvl="3" w:tplc="100C000F" w:tentative="1">
      <w:start w:val="1"/>
      <w:numFmt w:val="decimal"/>
      <w:lvlText w:val="%4."/>
      <w:lvlJc w:val="left"/>
      <w:pPr>
        <w:ind w:left="2559" w:hanging="360"/>
      </w:pPr>
    </w:lvl>
    <w:lvl w:ilvl="4" w:tplc="100C0019" w:tentative="1">
      <w:start w:val="1"/>
      <w:numFmt w:val="lowerLetter"/>
      <w:lvlText w:val="%5."/>
      <w:lvlJc w:val="left"/>
      <w:pPr>
        <w:ind w:left="3279" w:hanging="360"/>
      </w:pPr>
    </w:lvl>
    <w:lvl w:ilvl="5" w:tplc="100C001B" w:tentative="1">
      <w:start w:val="1"/>
      <w:numFmt w:val="lowerRoman"/>
      <w:lvlText w:val="%6."/>
      <w:lvlJc w:val="right"/>
      <w:pPr>
        <w:ind w:left="3999" w:hanging="180"/>
      </w:pPr>
    </w:lvl>
    <w:lvl w:ilvl="6" w:tplc="100C000F" w:tentative="1">
      <w:start w:val="1"/>
      <w:numFmt w:val="decimal"/>
      <w:lvlText w:val="%7."/>
      <w:lvlJc w:val="left"/>
      <w:pPr>
        <w:ind w:left="4719" w:hanging="360"/>
      </w:pPr>
    </w:lvl>
    <w:lvl w:ilvl="7" w:tplc="100C0019" w:tentative="1">
      <w:start w:val="1"/>
      <w:numFmt w:val="lowerLetter"/>
      <w:lvlText w:val="%8."/>
      <w:lvlJc w:val="left"/>
      <w:pPr>
        <w:ind w:left="5439" w:hanging="360"/>
      </w:pPr>
    </w:lvl>
    <w:lvl w:ilvl="8" w:tplc="100C001B" w:tentative="1">
      <w:start w:val="1"/>
      <w:numFmt w:val="lowerRoman"/>
      <w:lvlText w:val="%9."/>
      <w:lvlJc w:val="right"/>
      <w:pPr>
        <w:ind w:left="6159" w:hanging="180"/>
      </w:pPr>
    </w:lvl>
  </w:abstractNum>
  <w:abstractNum w:abstractNumId="6" w15:restartNumberingAfterBreak="0">
    <w:nsid w:val="5F161142"/>
    <w:multiLevelType w:val="hybridMultilevel"/>
    <w:tmpl w:val="AC583E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A625928"/>
    <w:multiLevelType w:val="hybridMultilevel"/>
    <w:tmpl w:val="C62ACA62"/>
    <w:lvl w:ilvl="0" w:tplc="EE76ED8E">
      <w:start w:val="5"/>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12011862">
    <w:abstractNumId w:val="3"/>
  </w:num>
  <w:num w:numId="2" w16cid:durableId="1688406178">
    <w:abstractNumId w:val="5"/>
  </w:num>
  <w:num w:numId="3" w16cid:durableId="503592702">
    <w:abstractNumId w:val="7"/>
  </w:num>
  <w:num w:numId="4" w16cid:durableId="1675842442">
    <w:abstractNumId w:val="6"/>
  </w:num>
  <w:num w:numId="5" w16cid:durableId="1799374530">
    <w:abstractNumId w:val="2"/>
  </w:num>
  <w:num w:numId="6" w16cid:durableId="1862205811">
    <w:abstractNumId w:val="4"/>
  </w:num>
  <w:num w:numId="7" w16cid:durableId="299314093">
    <w:abstractNumId w:val="0"/>
  </w:num>
  <w:num w:numId="8" w16cid:durableId="1178496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B9"/>
    <w:rsid w:val="00006F52"/>
    <w:rsid w:val="000133C0"/>
    <w:rsid w:val="00034FDA"/>
    <w:rsid w:val="00044E12"/>
    <w:rsid w:val="00045160"/>
    <w:rsid w:val="00062B8B"/>
    <w:rsid w:val="00066D2C"/>
    <w:rsid w:val="000748F2"/>
    <w:rsid w:val="00075400"/>
    <w:rsid w:val="00083CAC"/>
    <w:rsid w:val="0009142A"/>
    <w:rsid w:val="000B114E"/>
    <w:rsid w:val="000B2326"/>
    <w:rsid w:val="000C024C"/>
    <w:rsid w:val="000D5C1D"/>
    <w:rsid w:val="000E03D0"/>
    <w:rsid w:val="000E286B"/>
    <w:rsid w:val="000E2F1D"/>
    <w:rsid w:val="000F23BC"/>
    <w:rsid w:val="000F3703"/>
    <w:rsid w:val="00104D95"/>
    <w:rsid w:val="001073FF"/>
    <w:rsid w:val="00107B43"/>
    <w:rsid w:val="001207E7"/>
    <w:rsid w:val="0013373D"/>
    <w:rsid w:val="00134ED2"/>
    <w:rsid w:val="001406D8"/>
    <w:rsid w:val="0014267A"/>
    <w:rsid w:val="00152521"/>
    <w:rsid w:val="00156C60"/>
    <w:rsid w:val="0016063D"/>
    <w:rsid w:val="00174974"/>
    <w:rsid w:val="00176DAB"/>
    <w:rsid w:val="001844A7"/>
    <w:rsid w:val="00194E85"/>
    <w:rsid w:val="001A0C6E"/>
    <w:rsid w:val="001A55A1"/>
    <w:rsid w:val="001B05C9"/>
    <w:rsid w:val="001C4199"/>
    <w:rsid w:val="001D4365"/>
    <w:rsid w:val="001E1F40"/>
    <w:rsid w:val="001E4AAB"/>
    <w:rsid w:val="001E6D64"/>
    <w:rsid w:val="00204347"/>
    <w:rsid w:val="002201A3"/>
    <w:rsid w:val="00223647"/>
    <w:rsid w:val="00224EDA"/>
    <w:rsid w:val="00252A04"/>
    <w:rsid w:val="002623E0"/>
    <w:rsid w:val="00274BF7"/>
    <w:rsid w:val="00276133"/>
    <w:rsid w:val="0028185B"/>
    <w:rsid w:val="00281905"/>
    <w:rsid w:val="00281D4D"/>
    <w:rsid w:val="00286FF6"/>
    <w:rsid w:val="002B2036"/>
    <w:rsid w:val="002B3E72"/>
    <w:rsid w:val="002B4D5A"/>
    <w:rsid w:val="002C1353"/>
    <w:rsid w:val="002C4DA8"/>
    <w:rsid w:val="002D002A"/>
    <w:rsid w:val="002D6BD5"/>
    <w:rsid w:val="002E728B"/>
    <w:rsid w:val="00301039"/>
    <w:rsid w:val="00306A16"/>
    <w:rsid w:val="0031130D"/>
    <w:rsid w:val="00326247"/>
    <w:rsid w:val="00331A12"/>
    <w:rsid w:val="00335E6B"/>
    <w:rsid w:val="0035020B"/>
    <w:rsid w:val="00350E5A"/>
    <w:rsid w:val="0035214A"/>
    <w:rsid w:val="00371570"/>
    <w:rsid w:val="0037501E"/>
    <w:rsid w:val="00381C4B"/>
    <w:rsid w:val="00383113"/>
    <w:rsid w:val="00385A9B"/>
    <w:rsid w:val="00391163"/>
    <w:rsid w:val="0039557F"/>
    <w:rsid w:val="003B1736"/>
    <w:rsid w:val="003B4BD3"/>
    <w:rsid w:val="003B589D"/>
    <w:rsid w:val="003B74BD"/>
    <w:rsid w:val="003C4052"/>
    <w:rsid w:val="003D4C2A"/>
    <w:rsid w:val="003D67E3"/>
    <w:rsid w:val="003E0DFF"/>
    <w:rsid w:val="004066BF"/>
    <w:rsid w:val="00406B09"/>
    <w:rsid w:val="00421842"/>
    <w:rsid w:val="00444114"/>
    <w:rsid w:val="004506B0"/>
    <w:rsid w:val="004512FF"/>
    <w:rsid w:val="00453ED0"/>
    <w:rsid w:val="004544CB"/>
    <w:rsid w:val="0046728D"/>
    <w:rsid w:val="00485321"/>
    <w:rsid w:val="0048576C"/>
    <w:rsid w:val="004879B9"/>
    <w:rsid w:val="00490B08"/>
    <w:rsid w:val="004913C5"/>
    <w:rsid w:val="00493838"/>
    <w:rsid w:val="004A08FC"/>
    <w:rsid w:val="004A368B"/>
    <w:rsid w:val="004A6099"/>
    <w:rsid w:val="004A7D12"/>
    <w:rsid w:val="004B3135"/>
    <w:rsid w:val="004C26D0"/>
    <w:rsid w:val="004C3A43"/>
    <w:rsid w:val="004C5544"/>
    <w:rsid w:val="004E5486"/>
    <w:rsid w:val="004E7421"/>
    <w:rsid w:val="004F52A0"/>
    <w:rsid w:val="004F56BA"/>
    <w:rsid w:val="00506BB7"/>
    <w:rsid w:val="00515871"/>
    <w:rsid w:val="005170E9"/>
    <w:rsid w:val="0052201E"/>
    <w:rsid w:val="0052362B"/>
    <w:rsid w:val="0053086A"/>
    <w:rsid w:val="0053153E"/>
    <w:rsid w:val="00534D4E"/>
    <w:rsid w:val="0055474F"/>
    <w:rsid w:val="00555F0D"/>
    <w:rsid w:val="00565A37"/>
    <w:rsid w:val="005A7231"/>
    <w:rsid w:val="005B7E9D"/>
    <w:rsid w:val="005C20C9"/>
    <w:rsid w:val="005D24F4"/>
    <w:rsid w:val="005D5CB4"/>
    <w:rsid w:val="005D7CBC"/>
    <w:rsid w:val="005E7031"/>
    <w:rsid w:val="005E7E5D"/>
    <w:rsid w:val="005F7727"/>
    <w:rsid w:val="0060491F"/>
    <w:rsid w:val="00607C9D"/>
    <w:rsid w:val="00612E23"/>
    <w:rsid w:val="006137E5"/>
    <w:rsid w:val="0062362F"/>
    <w:rsid w:val="00643755"/>
    <w:rsid w:val="00645377"/>
    <w:rsid w:val="006629DB"/>
    <w:rsid w:val="00663600"/>
    <w:rsid w:val="00667733"/>
    <w:rsid w:val="0067567E"/>
    <w:rsid w:val="0068175A"/>
    <w:rsid w:val="0068432A"/>
    <w:rsid w:val="006A31FC"/>
    <w:rsid w:val="006B57B8"/>
    <w:rsid w:val="006C0AA7"/>
    <w:rsid w:val="006C13C0"/>
    <w:rsid w:val="006D24E7"/>
    <w:rsid w:val="006D6CCE"/>
    <w:rsid w:val="006E3A2D"/>
    <w:rsid w:val="006E6E6A"/>
    <w:rsid w:val="006F1CB5"/>
    <w:rsid w:val="006F2685"/>
    <w:rsid w:val="006F6666"/>
    <w:rsid w:val="006F712D"/>
    <w:rsid w:val="0070492B"/>
    <w:rsid w:val="00710CAC"/>
    <w:rsid w:val="0074488A"/>
    <w:rsid w:val="007467B3"/>
    <w:rsid w:val="007470E7"/>
    <w:rsid w:val="007521B6"/>
    <w:rsid w:val="00760200"/>
    <w:rsid w:val="007649D5"/>
    <w:rsid w:val="00773656"/>
    <w:rsid w:val="0078046A"/>
    <w:rsid w:val="00783A35"/>
    <w:rsid w:val="00784163"/>
    <w:rsid w:val="00785506"/>
    <w:rsid w:val="00790980"/>
    <w:rsid w:val="00793F15"/>
    <w:rsid w:val="007B18E0"/>
    <w:rsid w:val="007B1A0F"/>
    <w:rsid w:val="007B3A3D"/>
    <w:rsid w:val="007C4BA6"/>
    <w:rsid w:val="007C6792"/>
    <w:rsid w:val="007D0AE1"/>
    <w:rsid w:val="007D1A7A"/>
    <w:rsid w:val="007E1814"/>
    <w:rsid w:val="007E1D3E"/>
    <w:rsid w:val="007F38A0"/>
    <w:rsid w:val="008025F0"/>
    <w:rsid w:val="00803434"/>
    <w:rsid w:val="00811B20"/>
    <w:rsid w:val="00811D13"/>
    <w:rsid w:val="00815A8F"/>
    <w:rsid w:val="00821242"/>
    <w:rsid w:val="00825400"/>
    <w:rsid w:val="008308B8"/>
    <w:rsid w:val="0085229A"/>
    <w:rsid w:val="00855A5E"/>
    <w:rsid w:val="008762FE"/>
    <w:rsid w:val="00883983"/>
    <w:rsid w:val="00885C95"/>
    <w:rsid w:val="0089098C"/>
    <w:rsid w:val="0089610D"/>
    <w:rsid w:val="008B3BCB"/>
    <w:rsid w:val="008B5170"/>
    <w:rsid w:val="008D1B78"/>
    <w:rsid w:val="008F4C28"/>
    <w:rsid w:val="00905657"/>
    <w:rsid w:val="00921145"/>
    <w:rsid w:val="00927787"/>
    <w:rsid w:val="00933DB2"/>
    <w:rsid w:val="00934F59"/>
    <w:rsid w:val="00936BB0"/>
    <w:rsid w:val="00952153"/>
    <w:rsid w:val="0095541B"/>
    <w:rsid w:val="009701F4"/>
    <w:rsid w:val="009730AE"/>
    <w:rsid w:val="00980262"/>
    <w:rsid w:val="009A2A5F"/>
    <w:rsid w:val="009D545F"/>
    <w:rsid w:val="009D6455"/>
    <w:rsid w:val="009E3F1D"/>
    <w:rsid w:val="009F060C"/>
    <w:rsid w:val="009F1C63"/>
    <w:rsid w:val="009F4E9E"/>
    <w:rsid w:val="00A00DE9"/>
    <w:rsid w:val="00A11B54"/>
    <w:rsid w:val="00A13530"/>
    <w:rsid w:val="00A32DB9"/>
    <w:rsid w:val="00A3573B"/>
    <w:rsid w:val="00A42F08"/>
    <w:rsid w:val="00A45B80"/>
    <w:rsid w:val="00A503A3"/>
    <w:rsid w:val="00A5141E"/>
    <w:rsid w:val="00A5248C"/>
    <w:rsid w:val="00A52716"/>
    <w:rsid w:val="00A54946"/>
    <w:rsid w:val="00A60AA4"/>
    <w:rsid w:val="00A63DD8"/>
    <w:rsid w:val="00A743E5"/>
    <w:rsid w:val="00A7506E"/>
    <w:rsid w:val="00AA2608"/>
    <w:rsid w:val="00AB3537"/>
    <w:rsid w:val="00AB390F"/>
    <w:rsid w:val="00AB6230"/>
    <w:rsid w:val="00AC025D"/>
    <w:rsid w:val="00AC4720"/>
    <w:rsid w:val="00AC4B60"/>
    <w:rsid w:val="00AC563C"/>
    <w:rsid w:val="00AC748F"/>
    <w:rsid w:val="00AD08DF"/>
    <w:rsid w:val="00AD6A16"/>
    <w:rsid w:val="00AD6CC4"/>
    <w:rsid w:val="00AD7490"/>
    <w:rsid w:val="00AE0AD9"/>
    <w:rsid w:val="00AF284D"/>
    <w:rsid w:val="00AF462E"/>
    <w:rsid w:val="00AF7383"/>
    <w:rsid w:val="00B04D5A"/>
    <w:rsid w:val="00B05D5B"/>
    <w:rsid w:val="00B06FBE"/>
    <w:rsid w:val="00B1288F"/>
    <w:rsid w:val="00B253EA"/>
    <w:rsid w:val="00B25413"/>
    <w:rsid w:val="00B31E29"/>
    <w:rsid w:val="00B33978"/>
    <w:rsid w:val="00B47348"/>
    <w:rsid w:val="00B57721"/>
    <w:rsid w:val="00B60099"/>
    <w:rsid w:val="00B62ACA"/>
    <w:rsid w:val="00B76B6E"/>
    <w:rsid w:val="00B8329E"/>
    <w:rsid w:val="00BC1BDA"/>
    <w:rsid w:val="00BD0467"/>
    <w:rsid w:val="00BE1C05"/>
    <w:rsid w:val="00C06433"/>
    <w:rsid w:val="00C20590"/>
    <w:rsid w:val="00C21199"/>
    <w:rsid w:val="00C2247D"/>
    <w:rsid w:val="00C26E61"/>
    <w:rsid w:val="00C35E2B"/>
    <w:rsid w:val="00C36332"/>
    <w:rsid w:val="00C36662"/>
    <w:rsid w:val="00C40819"/>
    <w:rsid w:val="00C46B59"/>
    <w:rsid w:val="00C552E4"/>
    <w:rsid w:val="00C6605B"/>
    <w:rsid w:val="00C74418"/>
    <w:rsid w:val="00C835ED"/>
    <w:rsid w:val="00C84EE6"/>
    <w:rsid w:val="00CB4C39"/>
    <w:rsid w:val="00CC3337"/>
    <w:rsid w:val="00CD364B"/>
    <w:rsid w:val="00CE5A00"/>
    <w:rsid w:val="00D003E9"/>
    <w:rsid w:val="00D006B1"/>
    <w:rsid w:val="00D20258"/>
    <w:rsid w:val="00D26CCF"/>
    <w:rsid w:val="00D459A0"/>
    <w:rsid w:val="00D506E6"/>
    <w:rsid w:val="00D5229E"/>
    <w:rsid w:val="00D625D0"/>
    <w:rsid w:val="00D673ED"/>
    <w:rsid w:val="00D7276E"/>
    <w:rsid w:val="00D77320"/>
    <w:rsid w:val="00D85095"/>
    <w:rsid w:val="00DA4386"/>
    <w:rsid w:val="00DB4D40"/>
    <w:rsid w:val="00DC1A49"/>
    <w:rsid w:val="00DC6351"/>
    <w:rsid w:val="00DC6D71"/>
    <w:rsid w:val="00DD3089"/>
    <w:rsid w:val="00DD4B51"/>
    <w:rsid w:val="00DE6B6A"/>
    <w:rsid w:val="00E00ED0"/>
    <w:rsid w:val="00E0774C"/>
    <w:rsid w:val="00E23377"/>
    <w:rsid w:val="00E43A05"/>
    <w:rsid w:val="00E515E4"/>
    <w:rsid w:val="00E53DCC"/>
    <w:rsid w:val="00E735C3"/>
    <w:rsid w:val="00E77A4F"/>
    <w:rsid w:val="00E927A0"/>
    <w:rsid w:val="00E963DA"/>
    <w:rsid w:val="00EA3A70"/>
    <w:rsid w:val="00EA3BFB"/>
    <w:rsid w:val="00EC1EFA"/>
    <w:rsid w:val="00ED3A87"/>
    <w:rsid w:val="00ED6F30"/>
    <w:rsid w:val="00EE720B"/>
    <w:rsid w:val="00F03F62"/>
    <w:rsid w:val="00F123AA"/>
    <w:rsid w:val="00F2380D"/>
    <w:rsid w:val="00F50521"/>
    <w:rsid w:val="00F51197"/>
    <w:rsid w:val="00F650D1"/>
    <w:rsid w:val="00F663D7"/>
    <w:rsid w:val="00F66B9A"/>
    <w:rsid w:val="00F85030"/>
    <w:rsid w:val="00FA00A6"/>
    <w:rsid w:val="00FB0B17"/>
    <w:rsid w:val="00FB4388"/>
    <w:rsid w:val="00FC61C7"/>
    <w:rsid w:val="00FD0351"/>
    <w:rsid w:val="00FE11C9"/>
    <w:rsid w:val="00FF2058"/>
    <w:rsid w:val="00FF3AFC"/>
    <w:rsid w:val="00FF4856"/>
    <w:rsid w:val="00FF6953"/>
    <w:rsid w:val="00FF6D9B"/>
    <w:rsid w:val="014433D5"/>
    <w:rsid w:val="06CA13C5"/>
    <w:rsid w:val="09389136"/>
    <w:rsid w:val="0A01B487"/>
    <w:rsid w:val="0BBD0352"/>
    <w:rsid w:val="0C03B36B"/>
    <w:rsid w:val="0D9F83CC"/>
    <w:rsid w:val="0DA9B366"/>
    <w:rsid w:val="0F5CB4E6"/>
    <w:rsid w:val="0FA7D2BA"/>
    <w:rsid w:val="11031F4C"/>
    <w:rsid w:val="11914F1C"/>
    <w:rsid w:val="173F6219"/>
    <w:rsid w:val="17993734"/>
    <w:rsid w:val="18542A04"/>
    <w:rsid w:val="194EB500"/>
    <w:rsid w:val="1A90D935"/>
    <w:rsid w:val="1CBC8328"/>
    <w:rsid w:val="1D0BF304"/>
    <w:rsid w:val="1EFE74FC"/>
    <w:rsid w:val="1FC2BB66"/>
    <w:rsid w:val="20FF6578"/>
    <w:rsid w:val="21EB3AE5"/>
    <w:rsid w:val="23E9420C"/>
    <w:rsid w:val="24C6333A"/>
    <w:rsid w:val="25D2D69B"/>
    <w:rsid w:val="2635258E"/>
    <w:rsid w:val="296CC650"/>
    <w:rsid w:val="2A9B23FF"/>
    <w:rsid w:val="2B0896B1"/>
    <w:rsid w:val="2BF46C1E"/>
    <w:rsid w:val="2FB429E8"/>
    <w:rsid w:val="31248C9D"/>
    <w:rsid w:val="32F93B50"/>
    <w:rsid w:val="3349D5FC"/>
    <w:rsid w:val="334DBEEA"/>
    <w:rsid w:val="34B4370D"/>
    <w:rsid w:val="3C5B0032"/>
    <w:rsid w:val="3C8B6089"/>
    <w:rsid w:val="3D32D67F"/>
    <w:rsid w:val="3F56CE56"/>
    <w:rsid w:val="3F92A0F4"/>
    <w:rsid w:val="40303599"/>
    <w:rsid w:val="42AAD71E"/>
    <w:rsid w:val="4390E470"/>
    <w:rsid w:val="4879A2D4"/>
    <w:rsid w:val="4D1E9E59"/>
    <w:rsid w:val="4DE176A2"/>
    <w:rsid w:val="51E013CC"/>
    <w:rsid w:val="521B7736"/>
    <w:rsid w:val="53F41BE7"/>
    <w:rsid w:val="56369B8E"/>
    <w:rsid w:val="566A7C46"/>
    <w:rsid w:val="56B6CE3A"/>
    <w:rsid w:val="5940E813"/>
    <w:rsid w:val="5D1EF4CB"/>
    <w:rsid w:val="5D92607C"/>
    <w:rsid w:val="5DF18655"/>
    <w:rsid w:val="5E11DD50"/>
    <w:rsid w:val="5E9C079C"/>
    <w:rsid w:val="5FC45577"/>
    <w:rsid w:val="608583FE"/>
    <w:rsid w:val="62C4F778"/>
    <w:rsid w:val="6313EB20"/>
    <w:rsid w:val="636F78BF"/>
    <w:rsid w:val="63F905E5"/>
    <w:rsid w:val="6460C7D9"/>
    <w:rsid w:val="65FC983A"/>
    <w:rsid w:val="664D6D55"/>
    <w:rsid w:val="6ABB3C60"/>
    <w:rsid w:val="6D821289"/>
    <w:rsid w:val="6DCA7C2A"/>
    <w:rsid w:val="6E5428A9"/>
    <w:rsid w:val="6E9E7CB6"/>
    <w:rsid w:val="737461B2"/>
    <w:rsid w:val="74CB252B"/>
    <w:rsid w:val="7696E890"/>
    <w:rsid w:val="76C52AD1"/>
    <w:rsid w:val="79E3A336"/>
    <w:rsid w:val="7A84E89B"/>
    <w:rsid w:val="7C20B8FC"/>
    <w:rsid w:val="7D830992"/>
    <w:rsid w:val="7E3B9EC1"/>
    <w:rsid w:val="7FA863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5150"/>
  <w15:chartTrackingRefBased/>
  <w15:docId w15:val="{E71EF4A4-7AE7-46A1-983F-458ECF2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4879B9"/>
    <w:pPr>
      <w:spacing w:after="120"/>
    </w:pPr>
  </w:style>
  <w:style w:type="character" w:customStyle="1" w:styleId="CorpsdetexteCar">
    <w:name w:val="Corps de texte Car"/>
    <w:basedOn w:val="Policepardfaut"/>
    <w:link w:val="Corpsdetexte"/>
    <w:uiPriority w:val="99"/>
    <w:semiHidden/>
    <w:rsid w:val="004879B9"/>
  </w:style>
  <w:style w:type="paragraph" w:styleId="Paragraphedeliste">
    <w:name w:val="List Paragraph"/>
    <w:basedOn w:val="Normal"/>
    <w:uiPriority w:val="34"/>
    <w:qFormat/>
    <w:rsid w:val="004879B9"/>
    <w:pPr>
      <w:autoSpaceDE w:val="0"/>
      <w:autoSpaceDN w:val="0"/>
      <w:adjustRightInd w:val="0"/>
      <w:spacing w:after="0" w:line="240" w:lineRule="auto"/>
    </w:pPr>
    <w:rPr>
      <w:rFonts w:ascii="Times New Roman" w:hAnsi="Times New Roman" w:cs="Times New Roman"/>
      <w:sz w:val="24"/>
      <w:szCs w:val="24"/>
    </w:rPr>
  </w:style>
  <w:style w:type="table" w:styleId="Grilledutableau">
    <w:name w:val="Table Grid"/>
    <w:basedOn w:val="TableauNormal"/>
    <w:uiPriority w:val="39"/>
    <w:rsid w:val="0087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B2326"/>
    <w:rPr>
      <w:sz w:val="16"/>
      <w:szCs w:val="16"/>
    </w:rPr>
  </w:style>
  <w:style w:type="paragraph" w:styleId="Commentaire">
    <w:name w:val="annotation text"/>
    <w:basedOn w:val="Normal"/>
    <w:link w:val="CommentaireCar"/>
    <w:uiPriority w:val="99"/>
    <w:unhideWhenUsed/>
    <w:rsid w:val="000B2326"/>
    <w:pPr>
      <w:spacing w:line="240" w:lineRule="auto"/>
    </w:pPr>
    <w:rPr>
      <w:sz w:val="20"/>
      <w:szCs w:val="20"/>
    </w:rPr>
  </w:style>
  <w:style w:type="character" w:customStyle="1" w:styleId="CommentaireCar">
    <w:name w:val="Commentaire Car"/>
    <w:basedOn w:val="Policepardfaut"/>
    <w:link w:val="Commentaire"/>
    <w:uiPriority w:val="99"/>
    <w:rsid w:val="000B2326"/>
    <w:rPr>
      <w:sz w:val="20"/>
      <w:szCs w:val="20"/>
    </w:rPr>
  </w:style>
  <w:style w:type="paragraph" w:styleId="Objetducommentaire">
    <w:name w:val="annotation subject"/>
    <w:basedOn w:val="Commentaire"/>
    <w:next w:val="Commentaire"/>
    <w:link w:val="ObjetducommentaireCar"/>
    <w:uiPriority w:val="99"/>
    <w:semiHidden/>
    <w:unhideWhenUsed/>
    <w:rsid w:val="000B2326"/>
    <w:rPr>
      <w:b/>
      <w:bCs/>
    </w:rPr>
  </w:style>
  <w:style w:type="character" w:customStyle="1" w:styleId="ObjetducommentaireCar">
    <w:name w:val="Objet du commentaire Car"/>
    <w:basedOn w:val="CommentaireCar"/>
    <w:link w:val="Objetducommentaire"/>
    <w:uiPriority w:val="99"/>
    <w:semiHidden/>
    <w:rsid w:val="000B2326"/>
    <w:rPr>
      <w:b/>
      <w:bCs/>
      <w:sz w:val="20"/>
      <w:szCs w:val="20"/>
    </w:rPr>
  </w:style>
  <w:style w:type="paragraph" w:customStyle="1" w:styleId="paragraph">
    <w:name w:val="paragraph"/>
    <w:basedOn w:val="Normal"/>
    <w:rsid w:val="00A63DD8"/>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customStyle="1" w:styleId="normaltextrun">
    <w:name w:val="normaltextrun"/>
    <w:basedOn w:val="Policepardfaut"/>
    <w:rsid w:val="00A63DD8"/>
  </w:style>
  <w:style w:type="character" w:customStyle="1" w:styleId="eop">
    <w:name w:val="eop"/>
    <w:basedOn w:val="Policepardfaut"/>
    <w:rsid w:val="00A63DD8"/>
  </w:style>
  <w:style w:type="paragraph" w:styleId="Textedebulles">
    <w:name w:val="Balloon Text"/>
    <w:basedOn w:val="Normal"/>
    <w:link w:val="TextedebullesCar"/>
    <w:uiPriority w:val="99"/>
    <w:semiHidden/>
    <w:unhideWhenUsed/>
    <w:rsid w:val="006629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29DB"/>
    <w:rPr>
      <w:rFonts w:ascii="Segoe UI" w:hAnsi="Segoe UI" w:cs="Segoe UI"/>
      <w:sz w:val="18"/>
      <w:szCs w:val="18"/>
    </w:rPr>
  </w:style>
  <w:style w:type="paragraph" w:styleId="En-tte">
    <w:name w:val="header"/>
    <w:basedOn w:val="Normal"/>
    <w:link w:val="En-tteCar"/>
    <w:uiPriority w:val="99"/>
    <w:unhideWhenUsed/>
    <w:rsid w:val="00045160"/>
    <w:pPr>
      <w:tabs>
        <w:tab w:val="center" w:pos="4536"/>
        <w:tab w:val="right" w:pos="9072"/>
      </w:tabs>
      <w:spacing w:after="0" w:line="240" w:lineRule="auto"/>
    </w:pPr>
  </w:style>
  <w:style w:type="character" w:customStyle="1" w:styleId="En-tteCar">
    <w:name w:val="En-tête Car"/>
    <w:basedOn w:val="Policepardfaut"/>
    <w:link w:val="En-tte"/>
    <w:uiPriority w:val="99"/>
    <w:rsid w:val="00045160"/>
  </w:style>
  <w:style w:type="paragraph" w:styleId="Pieddepage">
    <w:name w:val="footer"/>
    <w:basedOn w:val="Normal"/>
    <w:link w:val="PieddepageCar"/>
    <w:uiPriority w:val="99"/>
    <w:unhideWhenUsed/>
    <w:rsid w:val="000451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5160"/>
  </w:style>
  <w:style w:type="character" w:styleId="Lienhypertexte">
    <w:name w:val="Hyperlink"/>
    <w:basedOn w:val="Policepardfaut"/>
    <w:uiPriority w:val="99"/>
    <w:semiHidden/>
    <w:unhideWhenUsed/>
    <w:rsid w:val="00075400"/>
    <w:rPr>
      <w:color w:val="0563C1" w:themeColor="hyperlink"/>
      <w:u w:val="single"/>
    </w:rPr>
  </w:style>
  <w:style w:type="paragraph" w:styleId="Rvision">
    <w:name w:val="Revision"/>
    <w:hidden/>
    <w:uiPriority w:val="99"/>
    <w:semiHidden/>
    <w:rsid w:val="002B4D5A"/>
    <w:pPr>
      <w:spacing w:after="0" w:line="240" w:lineRule="auto"/>
    </w:pPr>
  </w:style>
  <w:style w:type="paragraph" w:styleId="Notedebasdepage">
    <w:name w:val="footnote text"/>
    <w:basedOn w:val="Normal"/>
    <w:link w:val="NotedebasdepageCar"/>
    <w:uiPriority w:val="99"/>
    <w:semiHidden/>
    <w:unhideWhenUsed/>
    <w:rsid w:val="000C024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024C"/>
    <w:rPr>
      <w:sz w:val="20"/>
      <w:szCs w:val="20"/>
    </w:rPr>
  </w:style>
  <w:style w:type="character" w:styleId="Appelnotedebasdep">
    <w:name w:val="footnote reference"/>
    <w:basedOn w:val="Policepardfaut"/>
    <w:uiPriority w:val="99"/>
    <w:semiHidden/>
    <w:unhideWhenUsed/>
    <w:rsid w:val="000C02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7753">
      <w:bodyDiv w:val="1"/>
      <w:marLeft w:val="0"/>
      <w:marRight w:val="0"/>
      <w:marTop w:val="0"/>
      <w:marBottom w:val="0"/>
      <w:divBdr>
        <w:top w:val="none" w:sz="0" w:space="0" w:color="auto"/>
        <w:left w:val="none" w:sz="0" w:space="0" w:color="auto"/>
        <w:bottom w:val="none" w:sz="0" w:space="0" w:color="auto"/>
        <w:right w:val="none" w:sz="0" w:space="0" w:color="auto"/>
      </w:divBdr>
    </w:div>
    <w:div w:id="781605976">
      <w:bodyDiv w:val="1"/>
      <w:marLeft w:val="0"/>
      <w:marRight w:val="0"/>
      <w:marTop w:val="0"/>
      <w:marBottom w:val="0"/>
      <w:divBdr>
        <w:top w:val="none" w:sz="0" w:space="0" w:color="auto"/>
        <w:left w:val="none" w:sz="0" w:space="0" w:color="auto"/>
        <w:bottom w:val="none" w:sz="0" w:space="0" w:color="auto"/>
        <w:right w:val="none" w:sz="0" w:space="0" w:color="auto"/>
      </w:divBdr>
    </w:div>
    <w:div w:id="1222524027">
      <w:bodyDiv w:val="1"/>
      <w:marLeft w:val="0"/>
      <w:marRight w:val="0"/>
      <w:marTop w:val="0"/>
      <w:marBottom w:val="0"/>
      <w:divBdr>
        <w:top w:val="none" w:sz="0" w:space="0" w:color="auto"/>
        <w:left w:val="none" w:sz="0" w:space="0" w:color="auto"/>
        <w:bottom w:val="none" w:sz="0" w:space="0" w:color="auto"/>
        <w:right w:val="none" w:sz="0" w:space="0" w:color="auto"/>
      </w:divBdr>
      <w:divsChild>
        <w:div w:id="269899478">
          <w:marLeft w:val="0"/>
          <w:marRight w:val="0"/>
          <w:marTop w:val="0"/>
          <w:marBottom w:val="0"/>
          <w:divBdr>
            <w:top w:val="none" w:sz="0" w:space="0" w:color="auto"/>
            <w:left w:val="none" w:sz="0" w:space="0" w:color="auto"/>
            <w:bottom w:val="none" w:sz="0" w:space="0" w:color="auto"/>
            <w:right w:val="none" w:sz="0" w:space="0" w:color="auto"/>
          </w:divBdr>
          <w:divsChild>
            <w:div w:id="377558064">
              <w:marLeft w:val="0"/>
              <w:marRight w:val="0"/>
              <w:marTop w:val="0"/>
              <w:marBottom w:val="0"/>
              <w:divBdr>
                <w:top w:val="none" w:sz="0" w:space="0" w:color="auto"/>
                <w:left w:val="none" w:sz="0" w:space="0" w:color="auto"/>
                <w:bottom w:val="none" w:sz="0" w:space="0" w:color="auto"/>
                <w:right w:val="none" w:sz="0" w:space="0" w:color="auto"/>
              </w:divBdr>
            </w:div>
          </w:divsChild>
        </w:div>
        <w:div w:id="1191339649">
          <w:marLeft w:val="0"/>
          <w:marRight w:val="0"/>
          <w:marTop w:val="0"/>
          <w:marBottom w:val="0"/>
          <w:divBdr>
            <w:top w:val="none" w:sz="0" w:space="0" w:color="auto"/>
            <w:left w:val="none" w:sz="0" w:space="0" w:color="auto"/>
            <w:bottom w:val="none" w:sz="0" w:space="0" w:color="auto"/>
            <w:right w:val="none" w:sz="0" w:space="0" w:color="auto"/>
          </w:divBdr>
          <w:divsChild>
            <w:div w:id="287902015">
              <w:marLeft w:val="0"/>
              <w:marRight w:val="0"/>
              <w:marTop w:val="0"/>
              <w:marBottom w:val="0"/>
              <w:divBdr>
                <w:top w:val="none" w:sz="0" w:space="0" w:color="auto"/>
                <w:left w:val="none" w:sz="0" w:space="0" w:color="auto"/>
                <w:bottom w:val="none" w:sz="0" w:space="0" w:color="auto"/>
                <w:right w:val="none" w:sz="0" w:space="0" w:color="auto"/>
              </w:divBdr>
            </w:div>
            <w:div w:id="18462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A104950D9701C4C950277D8F8D18181" ma:contentTypeVersion="9" ma:contentTypeDescription="Ein neues Dokument erstellen." ma:contentTypeScope="" ma:versionID="bc3afccf8a4637220f0cf844572b97e0">
  <xsd:schema xmlns:xsd="http://www.w3.org/2001/XMLSchema" xmlns:xs="http://www.w3.org/2001/XMLSchema" xmlns:p="http://schemas.microsoft.com/office/2006/metadata/properties" xmlns:ns2="7b6d8111-883b-40e9-9a36-0ea39fff1f78" targetNamespace="http://schemas.microsoft.com/office/2006/metadata/properties" ma:root="true" ma:fieldsID="27ab66db0ade68e98db3a01d92975fc9" ns2:_="">
    <xsd:import namespace="7b6d8111-883b-40e9-9a36-0ea39fff1f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d8111-883b-40e9-9a36-0ea39fff1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5D671-3DFA-40D1-A498-6EDA9A1B37DB}">
  <ds:schemaRefs>
    <ds:schemaRef ds:uri="http://schemas.openxmlformats.org/officeDocument/2006/bibliography"/>
  </ds:schemaRefs>
</ds:datastoreItem>
</file>

<file path=customXml/itemProps2.xml><?xml version="1.0" encoding="utf-8"?>
<ds:datastoreItem xmlns:ds="http://schemas.openxmlformats.org/officeDocument/2006/customXml" ds:itemID="{00702AFF-0300-47E7-838E-AC851F7B4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d8111-883b-40e9-9a36-0ea39fff1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553D7-6E4F-4163-8D73-0C956D1380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50FC4-C03C-48C3-A692-7CA3CED996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4253</Characters>
  <Application>Microsoft Office Word</Application>
  <DocSecurity>0</DocSecurity>
  <Lines>35</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Fuhrimann</dc:creator>
  <cp:keywords>, docId:9D0248CDB86FD75AFFAD34350547040A</cp:keywords>
  <dc:description/>
  <cp:lastModifiedBy>Schüpbach Maya SEM</cp:lastModifiedBy>
  <cp:revision>73</cp:revision>
  <dcterms:created xsi:type="dcterms:W3CDTF">2025-11-12T06:49:00Z</dcterms:created>
  <dcterms:modified xsi:type="dcterms:W3CDTF">2026-05-12T09:31:00Z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0x0101004A104950D9701C4C950277D8F8D18181</vt:lpwstr>
  </property>
  <property fmtid="{D5CDD505-2E9C-101B-9397-08002B2CF9AE}" pid="3" name="MSIP_Label_aa112399-b73b-40c1-8af2-919b124b9d91_Enabled">
    <vt:lpwstr>true</vt:lpwstr>
  </property>
  <property fmtid="{D5CDD505-2E9C-101B-9397-08002B2CF9AE}" pid="4" name="MSIP_Label_aa112399-b73b-40c1-8af2-919b124b9d91_SetDate">
    <vt:lpwstr>2025-11-12T06:46:11Z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e0547a7a-1de0-40b6-8d29-f6cf54eec8c4</vt:lpwstr>
  </property>
  <property fmtid="{D5CDD505-2E9C-101B-9397-08002B2CF9AE}" pid="9" name="MSIP_Label_aa112399-b73b-40c1-8af2-919b124b9d91_ContentBits">
    <vt:lpwstr>0</vt:lpwstr>
  </property>
  <property fmtid="{D5CDD505-2E9C-101B-9397-08002B2CF9AE}" pid="10" name="MSIP_Label_aa112399-b73b-40c1-8af2-919b124b9d91_Tag">
    <vt:lpwstr>10, 0, 1, 1</vt:lpwstr>
  </property>
</Properties>
</file>